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9041AF" w:rsidP="00BB0D60">
      <w:pPr>
        <w:ind w:left="-900" w:right="-360"/>
      </w:pPr>
      <w:r w:rsidRPr="009041AF">
        <w:rPr>
          <w:noProof/>
        </w:rPr>
        <w:pict>
          <v:rect id="Rectangle 7" o:spid="_x0000_s1026"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9041AF">
        <w:rPr>
          <w:noProof/>
        </w:rPr>
        <w:pict>
          <v:rect id="Rectangle 1" o:spid="_x0000_s1044" style="position:absolute;left:0;text-align:left;margin-left:210pt;margin-top:227.15pt;width:303.8pt;height:121.8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u2kQIAAIQFAAAOAAAAZHJzL2Uyb0RvYy54bWysVMFu2zAMvQ/YPwi6r06ypkuNOkXQosOA&#10;oC3aDj0zshQbk0VNUuJkXz9KdtylLXYY5oMhieQj+fTEi8tdo9lWOl+jKfj4ZMSZNALL2qwL/v3p&#10;5tOMMx/AlKDRyILvpeeX848fLlqbywlWqEvpGIEYn7e24FUINs8yLyrZgD9BKw0ZFboGAm3dOisd&#10;tITe6GwyGp1lLbrSOhTSezq97ox8nvCVkiLcKeVlYLrgVFtIf5f+q/jP5heQrx3YqhZ9GfAPVTRQ&#10;G0o6QF1DALZx9RuophYOPapwIrDJUKlayNQDdTMevermsQIrUy9EjrcDTf7/wYrb7b1jdUl3N+bM&#10;QEN39ECsgVlrycaRn9b6nNwe7b2LHXq7RPHDkyE7ssSN7312yjXRl/pju0T2fiBb7gITdPh5Np1N&#10;zuhOBNnG09Mvp+fTmC6D/BBunQ9fJTYsLgruqK5EMmyXPnSuB5eYzeBNrTWdQ67N0QFhxpNUcFdj&#10;qjbstey8H6QiEqiqSUqQ5CevtGNbIOGAENKEcWeqoJTd8XREX1/yEJEa0IYAI7KiggbsHiBK+y12&#10;107vH0NlUu8QPPpbYV3wEJEyowlDcFMbdO8BaOqqz9z5H0jqqIkshd1qRy5xucJyT2px2D0jb8VN&#10;TTezBB/uwdG7odukWRDu6Kc0tgXHfsVZhe7Xe+fRn+RMVs5aeocF9z834CRn+pshoU8mszNimYWj&#10;nTvarY52ZtNcId0a6ZkqTEuKd0Eflsph80xjYxEzkwmMoPwFD4flVegmBI0dIReL5ETP1UJYmkcr&#10;InSkOGrvafcMzvYCDaTtWzy8Wshf6bTzjZEGF5uAqk4ifmG2J5+eelJRP5biLPlzn7xehuf8NwAA&#10;AP//AwBQSwMEFAAGAAgAAAAhAJhzvsXhAAAADAEAAA8AAABkcnMvZG93bnJldi54bWxMj8FOwzAM&#10;hu9IvENkJC4TS9hGN0rTCYHYcYIB2jVrTFu1caom3QpPj3eCmy3/+vz92Xp0rThiH2pPGm6nCgRS&#10;4W1NpYaP95ebFYgQDVnTekIN3xhgnV9eZCa1/kRveNzFUjCEQmo0VDF2qZShqNCZMPUdEt++fO9M&#10;5LUvpe3NieGulTOlEulMTfyhMh0+VVg0u8Fp+JlPNqrfb/debuPkefPZDMvXRuvrq/HxAUTEMf6F&#10;4azP6pCz08EPZINoNSwYz1Ee7hZzEOeEmi0TEAcNyf1Kgcwz+b9E/gsAAP//AwBQSwECLQAUAAYA&#10;CAAAACEAtoM4kv4AAADhAQAAEwAAAAAAAAAAAAAAAAAAAAAAW0NvbnRlbnRfVHlwZXNdLnhtbFBL&#10;AQItABQABgAIAAAAIQA4/SH/1gAAAJQBAAALAAAAAAAAAAAAAAAAAC8BAABfcmVscy8ucmVsc1BL&#10;AQItABQABgAIAAAAIQC0dku2kQIAAIQFAAAOAAAAAAAAAAAAAAAAAC4CAABkcnMvZTJvRG9jLnht&#10;bFBLAQItABQABgAIAAAAIQCYc77F4QAAAAwBAAAPAAAAAAAAAAAAAAAAAOsEAABkcnMvZG93bnJl&#10;di54bWxQSwUGAAAAAAQABADzAAAA+QUAAAAA&#10;" filled="f" stroked="f" strokeweight="1pt">
            <v:path arrowok="t"/>
            <v:textbox inset="18pt,18pt,18pt,18pt">
              <w:txbxContent>
                <w:p w:rsidR="009A5577" w:rsidRPr="009A5577" w:rsidRDefault="009A5577" w:rsidP="009A5577">
                  <w:pPr>
                    <w:jc w:val="center"/>
                    <w:rPr>
                      <w:rFonts w:cs="Calibri"/>
                      <w:color w:val="FFFFFF" w:themeColor="background1"/>
                    </w:rPr>
                  </w:pPr>
                  <w:r w:rsidRPr="009A5577">
                    <w:rPr>
                      <w:rFonts w:cs="Calibri"/>
                      <w:b/>
                      <w:color w:val="FFFFFF" w:themeColor="background1"/>
                      <w:sz w:val="56"/>
                    </w:rPr>
                    <w:t>Project Time Management</w:t>
                  </w:r>
                </w:p>
                <w:p w:rsidR="004471DD" w:rsidRPr="009A5577" w:rsidRDefault="004471DD" w:rsidP="001A2114">
                  <w:pPr>
                    <w:pStyle w:val="NoSpacing"/>
                    <w:jc w:val="center"/>
                    <w:rPr>
                      <w:caps/>
                      <w:color w:val="FFFFFF" w:themeColor="background1"/>
                      <w:sz w:val="64"/>
                      <w:szCs w:val="64"/>
                    </w:rPr>
                  </w:pPr>
                </w:p>
              </w:txbxContent>
            </v:textbox>
            <w10:wrap anchorx="margin" anchory="margin"/>
          </v:rect>
        </w:pict>
      </w:r>
      <w:r w:rsidRPr="009041AF">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9A5577">
                    <w:rPr>
                      <w:color w:val="FFFFFF" w:themeColor="background1"/>
                      <w:sz w:val="120"/>
                      <w:szCs w:val="120"/>
                    </w:rPr>
                    <w:t>5</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FB5FF6">
        <w:rPr>
          <w:noProof/>
          <w:lang w:val="en-GB" w:eastAsia="en-GB"/>
        </w:rPr>
        <w:drawing>
          <wp:inline distT="0" distB="0" distL="0" distR="0">
            <wp:extent cx="7124700" cy="2803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25767" cy="2803945"/>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9A5577" w:rsidRPr="009A5577" w:rsidRDefault="009A5577" w:rsidP="009A5577">
            <w:pPr>
              <w:ind w:left="360"/>
              <w:jc w:val="both"/>
              <w:rPr>
                <w:rFonts w:cs="Calibri"/>
                <w:b w:val="0"/>
                <w:color w:val="000000" w:themeColor="text1"/>
                <w:sz w:val="24"/>
                <w:szCs w:val="24"/>
              </w:rPr>
            </w:pPr>
          </w:p>
          <w:p w:rsidR="009A5577" w:rsidRPr="009A5577" w:rsidRDefault="009A5577" w:rsidP="008F4E32">
            <w:pPr>
              <w:numPr>
                <w:ilvl w:val="0"/>
                <w:numId w:val="1"/>
              </w:numPr>
              <w:jc w:val="both"/>
              <w:rPr>
                <w:rFonts w:cs="Calibri"/>
                <w:b w:val="0"/>
                <w:color w:val="000000" w:themeColor="text1"/>
                <w:sz w:val="28"/>
                <w:szCs w:val="28"/>
              </w:rPr>
            </w:pPr>
            <w:r w:rsidRPr="009A5577">
              <w:rPr>
                <w:rFonts w:cs="Calibri"/>
                <w:b w:val="0"/>
                <w:color w:val="000000" w:themeColor="text1"/>
                <w:sz w:val="28"/>
                <w:szCs w:val="28"/>
              </w:rPr>
              <w:t>Understand the importance of time management in a project</w:t>
            </w:r>
          </w:p>
          <w:p w:rsidR="009A5577" w:rsidRPr="00DF2118" w:rsidRDefault="009A5577" w:rsidP="008F4E32">
            <w:pPr>
              <w:numPr>
                <w:ilvl w:val="0"/>
                <w:numId w:val="1"/>
              </w:numPr>
              <w:jc w:val="both"/>
              <w:rPr>
                <w:rFonts w:cs="Calibri"/>
                <w:b w:val="0"/>
                <w:color w:val="000000" w:themeColor="text1"/>
                <w:sz w:val="24"/>
                <w:szCs w:val="24"/>
              </w:rPr>
            </w:pPr>
            <w:r w:rsidRPr="009A5577">
              <w:rPr>
                <w:rFonts w:cs="Calibri"/>
                <w:b w:val="0"/>
                <w:color w:val="000000" w:themeColor="text1"/>
                <w:sz w:val="28"/>
                <w:szCs w:val="28"/>
              </w:rPr>
              <w:t>Describe project time management techniques</w:t>
            </w:r>
            <w:r w:rsidRPr="00DF2118">
              <w:rPr>
                <w:rFonts w:cs="Calibri"/>
                <w:color w:val="000000" w:themeColor="text1"/>
                <w:sz w:val="24"/>
                <w:szCs w:val="24"/>
              </w:rPr>
              <w:t>.</w:t>
            </w:r>
          </w:p>
          <w:p w:rsidR="00F40045" w:rsidRPr="001A5076" w:rsidRDefault="00F40045" w:rsidP="004C7120">
            <w:pPr>
              <w:rPr>
                <w:b w:val="0"/>
                <w:bCs w:val="0"/>
                <w:noProof/>
                <w:color w:val="4E9EC6"/>
                <w:sz w:val="28"/>
                <w:szCs w:val="28"/>
              </w:rPr>
            </w:pPr>
          </w:p>
        </w:tc>
      </w:tr>
    </w:tbl>
    <w:p w:rsidR="001A5076" w:rsidRDefault="001A5076" w:rsidP="001F6B7A">
      <w:pPr>
        <w:autoSpaceDE w:val="0"/>
        <w:autoSpaceDN w:val="0"/>
        <w:adjustRightInd w:val="0"/>
        <w:rPr>
          <w:rFonts w:ascii="Calibri" w:hAnsi="Calibri" w:cs="Calibri"/>
          <w:b/>
          <w:color w:val="ED7D31" w:themeColor="accent2"/>
          <w:sz w:val="36"/>
          <w:szCs w:val="36"/>
        </w:rPr>
      </w:pPr>
    </w:p>
    <w:p w:rsidR="00EB7019" w:rsidRDefault="00EB7019" w:rsidP="00BB0D60">
      <w:pPr>
        <w:rPr>
          <w:rFonts w:ascii="Calibri" w:hAnsi="Calibri" w:cs="Calibri"/>
          <w:b/>
          <w:color w:val="ED7D31" w:themeColor="accent2"/>
          <w:sz w:val="36"/>
          <w:szCs w:val="36"/>
        </w:rPr>
      </w:pPr>
    </w:p>
    <w:p w:rsidR="00FB5FF6" w:rsidRDefault="00FB5FF6" w:rsidP="00BB0D60">
      <w:pPr>
        <w:rPr>
          <w:rFonts w:ascii="Calibri" w:hAnsi="Calibri" w:cs="Calibri"/>
          <w:b/>
          <w:color w:val="ED7D31" w:themeColor="accent2"/>
          <w:sz w:val="36"/>
          <w:szCs w:val="36"/>
        </w:rPr>
      </w:pPr>
    </w:p>
    <w:p w:rsidR="00A23CAC" w:rsidRDefault="009A5577"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Unit 5</w:t>
      </w:r>
    </w:p>
    <w:p w:rsidR="009A5577" w:rsidRPr="009A5577" w:rsidRDefault="009A5577" w:rsidP="009A5577">
      <w:pPr>
        <w:rPr>
          <w:rFonts w:cs="Calibri"/>
          <w:color w:val="ED7D31" w:themeColor="accent2"/>
          <w:sz w:val="36"/>
          <w:szCs w:val="36"/>
        </w:rPr>
      </w:pPr>
      <w:r w:rsidRPr="009A5577">
        <w:rPr>
          <w:rFonts w:cs="Calibri"/>
          <w:b/>
          <w:color w:val="ED7D31" w:themeColor="accent2"/>
          <w:sz w:val="36"/>
          <w:szCs w:val="36"/>
        </w:rPr>
        <w:t>Project Time Management</w:t>
      </w:r>
    </w:p>
    <w:p w:rsidR="00BB0D60" w:rsidRPr="00F40045" w:rsidRDefault="00BB0D60" w:rsidP="00BB0D60">
      <w:pPr>
        <w:rPr>
          <w:b/>
          <w:bCs/>
          <w:color w:val="5B9BD5" w:themeColor="accent1"/>
          <w:sz w:val="32"/>
          <w:szCs w:val="32"/>
        </w:rPr>
      </w:pPr>
      <w:r w:rsidRPr="00F40045">
        <w:rPr>
          <w:b/>
          <w:bCs/>
          <w:color w:val="5B9BD5" w:themeColor="accent1"/>
          <w:sz w:val="32"/>
          <w:szCs w:val="32"/>
        </w:rPr>
        <w:t>Introduction</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Adequat</w:t>
      </w:r>
      <w:r>
        <w:rPr>
          <w:rFonts w:cs="Calibri"/>
          <w:sz w:val="24"/>
          <w:szCs w:val="24"/>
        </w:rPr>
        <w:t>e</w:t>
      </w:r>
      <w:r w:rsidRPr="00D17795">
        <w:rPr>
          <w:rFonts w:cs="Calibri"/>
          <w:sz w:val="24"/>
          <w:szCs w:val="24"/>
        </w:rPr>
        <w:t xml:space="preserve"> time for planning is required for </w:t>
      </w:r>
      <w:r>
        <w:rPr>
          <w:rFonts w:cs="Calibri"/>
          <w:sz w:val="24"/>
          <w:szCs w:val="24"/>
        </w:rPr>
        <w:t>e</w:t>
      </w:r>
      <w:r w:rsidRPr="00D17795">
        <w:rPr>
          <w:rFonts w:cs="Calibri"/>
          <w:sz w:val="24"/>
          <w:szCs w:val="24"/>
        </w:rPr>
        <w:t>ffective project management. Based on the results of planning, adequate time is required for</w:t>
      </w:r>
      <w:r>
        <w:rPr>
          <w:rFonts w:cs="Calibri"/>
          <w:sz w:val="24"/>
          <w:szCs w:val="24"/>
        </w:rPr>
        <w:t xml:space="preserve"> the</w:t>
      </w:r>
      <w:r w:rsidRPr="00D17795">
        <w:rPr>
          <w:rFonts w:cs="Calibri"/>
          <w:sz w:val="24"/>
          <w:szCs w:val="24"/>
        </w:rPr>
        <w:t xml:space="preserve"> implementation of those plans. In this unit, we</w:t>
      </w:r>
      <w:r>
        <w:rPr>
          <w:rFonts w:cs="Calibri"/>
          <w:sz w:val="24"/>
          <w:szCs w:val="24"/>
        </w:rPr>
        <w:t xml:space="preserve"> wi</w:t>
      </w:r>
      <w:r w:rsidRPr="00D17795">
        <w:rPr>
          <w:rFonts w:cs="Calibri"/>
          <w:sz w:val="24"/>
          <w:szCs w:val="24"/>
        </w:rPr>
        <w:t>ll discuss how project activities are decomposed and how the work packages are sequenced, calculated, and accounted for. We</w:t>
      </w:r>
      <w:r>
        <w:rPr>
          <w:rFonts w:cs="Calibri"/>
          <w:sz w:val="24"/>
          <w:szCs w:val="24"/>
        </w:rPr>
        <w:t xml:space="preserve"> wi</w:t>
      </w:r>
      <w:r w:rsidRPr="00D17795">
        <w:rPr>
          <w:rFonts w:cs="Calibri"/>
          <w:sz w:val="24"/>
          <w:szCs w:val="24"/>
        </w:rPr>
        <w:t>ll also discuss the art and science of estimating the time</w:t>
      </w:r>
      <w:r>
        <w:rPr>
          <w:rFonts w:cs="Calibri"/>
          <w:sz w:val="24"/>
          <w:szCs w:val="24"/>
        </w:rPr>
        <w:t xml:space="preserve"> required</w:t>
      </w:r>
      <w:r w:rsidRPr="00D17795">
        <w:rPr>
          <w:rFonts w:cs="Calibri"/>
          <w:sz w:val="24"/>
          <w:szCs w:val="24"/>
        </w:rPr>
        <w:t xml:space="preserve"> for work packages in new and familiar projects. We</w:t>
      </w:r>
      <w:r>
        <w:rPr>
          <w:rFonts w:cs="Calibri"/>
          <w:sz w:val="24"/>
          <w:szCs w:val="24"/>
        </w:rPr>
        <w:t xml:space="preserve"> wi</w:t>
      </w:r>
      <w:r w:rsidRPr="00D17795">
        <w:rPr>
          <w:rFonts w:cs="Calibri"/>
          <w:sz w:val="24"/>
          <w:szCs w:val="24"/>
        </w:rPr>
        <w:t>ll create and visualize the network diagram once the work</w:t>
      </w:r>
      <w:r>
        <w:rPr>
          <w:rFonts w:cs="Calibri"/>
          <w:sz w:val="24"/>
          <w:szCs w:val="24"/>
        </w:rPr>
        <w:t xml:space="preserve"> has</w:t>
      </w:r>
      <w:r w:rsidRPr="00D17795">
        <w:rPr>
          <w:rFonts w:cs="Calibri"/>
          <w:sz w:val="24"/>
          <w:szCs w:val="24"/>
        </w:rPr>
        <w:t xml:space="preserve"> been decomposed.</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A project manager must be able to effectively manage time to effectively</w:t>
      </w:r>
      <w:r>
        <w:rPr>
          <w:rFonts w:cs="Calibri"/>
          <w:sz w:val="24"/>
          <w:szCs w:val="24"/>
        </w:rPr>
        <w:t xml:space="preserve"> manage and</w:t>
      </w:r>
      <w:r w:rsidRPr="00D17795">
        <w:rPr>
          <w:rFonts w:cs="Calibri"/>
          <w:sz w:val="24"/>
          <w:szCs w:val="24"/>
        </w:rPr>
        <w:t xml:space="preserve"> finish a project. Within a project there </w:t>
      </w:r>
      <w:r>
        <w:rPr>
          <w:rFonts w:cs="Calibri"/>
          <w:sz w:val="24"/>
          <w:szCs w:val="24"/>
        </w:rPr>
        <w:t>may</w:t>
      </w:r>
      <w:r w:rsidRPr="00D17795">
        <w:rPr>
          <w:rFonts w:cs="Calibri"/>
          <w:sz w:val="24"/>
          <w:szCs w:val="24"/>
        </w:rPr>
        <w:t xml:space="preserve"> be many factors that affect the project length</w:t>
      </w:r>
      <w:r>
        <w:rPr>
          <w:rFonts w:cs="Calibri"/>
          <w:sz w:val="24"/>
          <w:szCs w:val="24"/>
        </w:rPr>
        <w:t>, including</w:t>
      </w:r>
      <w:r w:rsidRPr="00D17795">
        <w:rPr>
          <w:rFonts w:cs="Calibri"/>
          <w:sz w:val="24"/>
          <w:szCs w:val="24"/>
        </w:rPr>
        <w:t xml:space="preserve"> project calendars, resource calendars, activity duration, vendors, activity sequencing, and more. Time management begins with the constraints of the product schedule, the project calendar</w:t>
      </w:r>
      <w:r>
        <w:rPr>
          <w:rFonts w:cs="Calibri"/>
          <w:sz w:val="24"/>
          <w:szCs w:val="24"/>
        </w:rPr>
        <w:t xml:space="preserve"> and</w:t>
      </w:r>
      <w:r w:rsidRPr="00D17795">
        <w:rPr>
          <w:rFonts w:cs="Calibri"/>
          <w:sz w:val="24"/>
          <w:szCs w:val="24"/>
        </w:rPr>
        <w:t xml:space="preserve"> the resource calendars, as well as the activities and their expected duration.</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Many projects </w:t>
      </w:r>
      <w:r>
        <w:rPr>
          <w:rFonts w:cs="Calibri"/>
          <w:sz w:val="24"/>
          <w:szCs w:val="24"/>
        </w:rPr>
        <w:t>may</w:t>
      </w:r>
      <w:r w:rsidRPr="00D17795">
        <w:rPr>
          <w:rFonts w:cs="Calibri"/>
          <w:sz w:val="24"/>
          <w:szCs w:val="24"/>
        </w:rPr>
        <w:t xml:space="preserve"> rely on project templates that have </w:t>
      </w:r>
      <w:r>
        <w:rPr>
          <w:rFonts w:cs="Calibri"/>
          <w:sz w:val="24"/>
          <w:szCs w:val="24"/>
        </w:rPr>
        <w:t>proved successful in the past</w:t>
      </w:r>
      <w:r w:rsidRPr="00D17795">
        <w:rPr>
          <w:rFonts w:cs="Calibri"/>
          <w:sz w:val="24"/>
          <w:szCs w:val="24"/>
        </w:rPr>
        <w:t>. Other projects,</w:t>
      </w:r>
      <w:r>
        <w:rPr>
          <w:rFonts w:cs="Calibri"/>
          <w:sz w:val="24"/>
          <w:szCs w:val="24"/>
        </w:rPr>
        <w:t xml:space="preserve"> perhaps using</w:t>
      </w:r>
      <w:r w:rsidRPr="00D17795">
        <w:rPr>
          <w:rFonts w:cs="Calibri"/>
          <w:sz w:val="24"/>
          <w:szCs w:val="24"/>
        </w:rPr>
        <w:t xml:space="preserve"> new and never-attempted technology, require that a project schedule be created from scratch. The WBS contributes to the activity list. This allows the project manager and project team to begin activity sequencing. Activities </w:t>
      </w:r>
      <w:r>
        <w:rPr>
          <w:rFonts w:cs="Calibri"/>
          <w:sz w:val="24"/>
          <w:szCs w:val="24"/>
        </w:rPr>
        <w:t>that will form</w:t>
      </w:r>
      <w:r w:rsidRPr="00D17795">
        <w:rPr>
          <w:rFonts w:cs="Calibri"/>
          <w:sz w:val="24"/>
          <w:szCs w:val="24"/>
        </w:rPr>
        <w:t xml:space="preserve"> sequences must be estimated. The project manager and the project team must evaluate the required time to complete the work packages, and a number of estimating methods can be </w:t>
      </w:r>
      <w:r>
        <w:rPr>
          <w:rFonts w:cs="Calibri"/>
          <w:sz w:val="24"/>
          <w:szCs w:val="24"/>
        </w:rPr>
        <w:t>used</w:t>
      </w:r>
      <w:r w:rsidRPr="00D17795">
        <w:rPr>
          <w:rFonts w:cs="Calibri"/>
          <w:sz w:val="24"/>
          <w:szCs w:val="24"/>
        </w:rPr>
        <w:t xml:space="preserve"> to predict</w:t>
      </w:r>
      <w:r>
        <w:rPr>
          <w:rFonts w:cs="Calibri"/>
          <w:sz w:val="24"/>
          <w:szCs w:val="24"/>
        </w:rPr>
        <w:t xml:space="preserve"> the</w:t>
      </w:r>
      <w:r w:rsidRPr="00D17795">
        <w:rPr>
          <w:rFonts w:cs="Calibri"/>
          <w:sz w:val="24"/>
          <w:szCs w:val="24"/>
        </w:rPr>
        <w:t xml:space="preserve"> duration </w:t>
      </w:r>
      <w:r>
        <w:rPr>
          <w:rFonts w:cs="Calibri"/>
          <w:sz w:val="24"/>
          <w:szCs w:val="24"/>
        </w:rPr>
        <w:t>of</w:t>
      </w:r>
      <w:r w:rsidRPr="00D17795">
        <w:rPr>
          <w:rFonts w:cs="Calibri"/>
          <w:sz w:val="24"/>
          <w:szCs w:val="24"/>
        </w:rPr>
        <w:t xml:space="preserve"> activities.</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Defining the Project Activities</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 xml:space="preserve">Projects are temporary undertakings to create a unique product or service. The idea of time is inherent </w:t>
      </w:r>
      <w:r>
        <w:rPr>
          <w:rFonts w:cs="Calibri"/>
          <w:color w:val="000000"/>
          <w:sz w:val="24"/>
          <w:szCs w:val="24"/>
        </w:rPr>
        <w:t>in</w:t>
      </w:r>
      <w:r w:rsidRPr="00D17795">
        <w:rPr>
          <w:rFonts w:cs="Calibri"/>
          <w:color w:val="000000"/>
          <w:sz w:val="24"/>
          <w:szCs w:val="24"/>
        </w:rPr>
        <w:t xml:space="preserve"> the very definition of a project in that all projects are temporary. Projects may seem to last forever, but sooner or later they must end. The end date of a project can be predicted by </w:t>
      </w:r>
      <w:r>
        <w:rPr>
          <w:rFonts w:cs="Calibri"/>
          <w:color w:val="000000"/>
          <w:sz w:val="24"/>
          <w:szCs w:val="24"/>
        </w:rPr>
        <w:t>the</w:t>
      </w:r>
      <w:r w:rsidRPr="00D17795">
        <w:rPr>
          <w:rFonts w:cs="Calibri"/>
          <w:color w:val="000000"/>
          <w:sz w:val="24"/>
          <w:szCs w:val="24"/>
        </w:rPr>
        <w:t xml:space="preserve"> adequate planning of the temporary project. Within this short, limited time, the project manager must create something: a product or a service. The creation is about change—and change, as you may have guessed, takes time.</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 xml:space="preserve"> Figure 5.1 shows the components of project time management.</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Creation of the product or service comes about due to the work</w:t>
      </w:r>
      <w:r>
        <w:rPr>
          <w:rFonts w:cs="Calibri"/>
          <w:color w:val="000000"/>
          <w:sz w:val="24"/>
          <w:szCs w:val="24"/>
        </w:rPr>
        <w:t xml:space="preserve"> completed by</w:t>
      </w:r>
      <w:r w:rsidRPr="00D17795">
        <w:rPr>
          <w:rFonts w:cs="Calibri"/>
          <w:color w:val="000000"/>
          <w:sz w:val="24"/>
          <w:szCs w:val="24"/>
        </w:rPr>
        <w:t xml:space="preserve"> the project team. The sum of the time </w:t>
      </w:r>
      <w:r>
        <w:rPr>
          <w:rFonts w:cs="Calibri"/>
          <w:color w:val="000000"/>
          <w:sz w:val="24"/>
          <w:szCs w:val="24"/>
        </w:rPr>
        <w:t>taken to do</w:t>
      </w:r>
      <w:r w:rsidRPr="00D17795">
        <w:rPr>
          <w:rFonts w:cs="Calibri"/>
          <w:color w:val="000000"/>
          <w:sz w:val="24"/>
          <w:szCs w:val="24"/>
        </w:rPr>
        <w:t xml:space="preserve"> the work equates to when the project is completed.</w:t>
      </w:r>
    </w:p>
    <w:p w:rsidR="009A5577" w:rsidRPr="00CC39EF" w:rsidRDefault="004A34AA" w:rsidP="009A5577">
      <w:pPr>
        <w:spacing w:before="40"/>
        <w:jc w:val="center"/>
        <w:rPr>
          <w:rFonts w:cs="Calibri"/>
        </w:rPr>
      </w:pPr>
      <w:bookmarkStart w:id="0" w:name="IMG_12"/>
      <w:r>
        <w:rPr>
          <w:noProof/>
          <w:lang w:val="en-GB" w:eastAsia="en-GB"/>
        </w:rPr>
        <w:lastRenderedPageBreak/>
        <w:pict>
          <v:shapetype id="_x0000_t202" coordsize="21600,21600" o:spt="202" path="m,l,21600r21600,l21600,xe">
            <v:stroke joinstyle="miter"/>
            <v:path gradientshapeok="t" o:connecttype="rect"/>
          </v:shapetype>
          <v:shape id="_x0000_s1047" type="#_x0000_t202" style="position:absolute;left:0;text-align:left;margin-left:180pt;margin-top:159.65pt;width:188.25pt;height:21pt;z-index:251826176" strokecolor="white [3212]">
            <v:textbox style="mso-next-textbox:#_x0000_s1047">
              <w:txbxContent>
                <w:p w:rsidR="004A34AA" w:rsidRPr="004A34AA" w:rsidRDefault="004A34AA" w:rsidP="004A34AA">
                  <w:pPr>
                    <w:jc w:val="center"/>
                    <w:rPr>
                      <w:i/>
                      <w:sz w:val="20"/>
                      <w:szCs w:val="20"/>
                    </w:rPr>
                  </w:pPr>
                  <w:r w:rsidRPr="004A34AA">
                    <w:rPr>
                      <w:i/>
                      <w:sz w:val="20"/>
                      <w:szCs w:val="20"/>
                    </w:rPr>
                    <w:t>Fig. 5.1 Project Time Management</w:t>
                  </w:r>
                </w:p>
              </w:txbxContent>
            </v:textbox>
          </v:shape>
        </w:pict>
      </w:r>
      <w:r w:rsidR="000E08BF">
        <w:rPr>
          <w:noProof/>
          <w:lang w:val="en-GB" w:eastAsia="en-GB"/>
        </w:rPr>
        <w:drawing>
          <wp:inline distT="0" distB="0" distL="0" distR="0">
            <wp:extent cx="5829300" cy="23336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0"/>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In addition to the duration of activities, there are other</w:t>
      </w:r>
      <w:r>
        <w:rPr>
          <w:rFonts w:cs="Calibri"/>
          <w:color w:val="000000"/>
          <w:sz w:val="24"/>
          <w:szCs w:val="24"/>
        </w:rPr>
        <w:t xml:space="preserve"> time</w:t>
      </w:r>
      <w:r w:rsidRPr="00D17795">
        <w:rPr>
          <w:rFonts w:cs="Calibri"/>
          <w:color w:val="000000"/>
          <w:sz w:val="24"/>
          <w:szCs w:val="24"/>
        </w:rPr>
        <w:t xml:space="preserve"> factors to consider:</w:t>
      </w:r>
    </w:p>
    <w:p w:rsidR="009A5577" w:rsidRPr="00D17795" w:rsidRDefault="009A5577" w:rsidP="008F4E32">
      <w:pPr>
        <w:pStyle w:val="ListParagraph"/>
        <w:numPr>
          <w:ilvl w:val="0"/>
          <w:numId w:val="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Project management activities</w:t>
      </w:r>
    </w:p>
    <w:p w:rsidR="009A5577" w:rsidRPr="00D17795" w:rsidRDefault="009A5577" w:rsidP="008F4E32">
      <w:pPr>
        <w:pStyle w:val="ListParagraph"/>
        <w:numPr>
          <w:ilvl w:val="0"/>
          <w:numId w:val="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Planning processes</w:t>
      </w:r>
    </w:p>
    <w:p w:rsidR="009A5577" w:rsidRPr="00D17795" w:rsidRDefault="009A5577" w:rsidP="008F4E32">
      <w:pPr>
        <w:pStyle w:val="ListParagraph"/>
        <w:numPr>
          <w:ilvl w:val="0"/>
          <w:numId w:val="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Procurement</w:t>
      </w:r>
    </w:p>
    <w:p w:rsidR="009A5577" w:rsidRPr="00D17795" w:rsidRDefault="009A5577" w:rsidP="008F4E32">
      <w:pPr>
        <w:pStyle w:val="ListParagraph"/>
        <w:numPr>
          <w:ilvl w:val="0"/>
          <w:numId w:val="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Reliance on internal and external events</w:t>
      </w:r>
    </w:p>
    <w:p w:rsidR="009A5577" w:rsidRPr="00D17795" w:rsidRDefault="009A5577" w:rsidP="008F4E32">
      <w:pPr>
        <w:pStyle w:val="ListParagraph"/>
        <w:numPr>
          <w:ilvl w:val="0"/>
          <w:numId w:val="2"/>
        </w:numPr>
        <w:spacing w:before="40" w:line="276" w:lineRule="auto"/>
        <w:jc w:val="both"/>
        <w:rPr>
          <w:rFonts w:cs="Calibri"/>
          <w:color w:val="000000"/>
          <w:sz w:val="24"/>
          <w:szCs w:val="24"/>
        </w:rPr>
      </w:pPr>
      <w:r w:rsidRPr="00D17795">
        <w:rPr>
          <w:rFonts w:cs="Calibri"/>
          <w:color w:val="000000"/>
          <w:sz w:val="24"/>
          <w:szCs w:val="24"/>
        </w:rPr>
        <w:t>The sequence of activities</w:t>
      </w:r>
    </w:p>
    <w:p w:rsidR="009A5577" w:rsidRPr="00D17795" w:rsidRDefault="009A5577" w:rsidP="008F4E32">
      <w:pPr>
        <w:pStyle w:val="ListParagraph"/>
        <w:numPr>
          <w:ilvl w:val="0"/>
          <w:numId w:val="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Known and unknown events affecting the project</w:t>
      </w:r>
    </w:p>
    <w:p w:rsidR="009A5577" w:rsidRPr="00D17795" w:rsidRDefault="009A5577" w:rsidP="009A5577">
      <w:pPr>
        <w:autoSpaceDE w:val="0"/>
        <w:autoSpaceDN w:val="0"/>
        <w:adjustRightInd w:val="0"/>
        <w:spacing w:before="40"/>
        <w:ind w:left="360"/>
        <w:jc w:val="both"/>
        <w:rPr>
          <w:rFonts w:cs="Calibri"/>
          <w:color w:val="000000"/>
          <w:sz w:val="24"/>
          <w:szCs w:val="24"/>
        </w:rPr>
      </w:pPr>
      <w:r w:rsidRPr="00D17795">
        <w:rPr>
          <w:rFonts w:cs="Calibri"/>
          <w:color w:val="000000"/>
          <w:sz w:val="24"/>
          <w:szCs w:val="24"/>
        </w:rPr>
        <w:t>Project time management is based predominantly on planning, a</w:t>
      </w:r>
      <w:r>
        <w:rPr>
          <w:rFonts w:cs="Calibri"/>
          <w:color w:val="000000"/>
          <w:sz w:val="24"/>
          <w:szCs w:val="24"/>
        </w:rPr>
        <w:t>fter which</w:t>
      </w:r>
      <w:r w:rsidRPr="00D17795">
        <w:rPr>
          <w:rFonts w:cs="Calibri"/>
          <w:color w:val="000000"/>
          <w:sz w:val="24"/>
          <w:szCs w:val="24"/>
        </w:rPr>
        <w:t xml:space="preserve"> it</w:t>
      </w:r>
      <w:r>
        <w:rPr>
          <w:rFonts w:cs="Calibri"/>
          <w:color w:val="000000"/>
          <w:sz w:val="24"/>
          <w:szCs w:val="24"/>
        </w:rPr>
        <w:t xml:space="preserve"> is a matter of</w:t>
      </w:r>
      <w:r w:rsidRPr="00D17795">
        <w:rPr>
          <w:rFonts w:cs="Calibri"/>
          <w:color w:val="000000"/>
          <w:sz w:val="24"/>
          <w:szCs w:val="24"/>
        </w:rPr>
        <w:t xml:space="preserve"> control and execution. Planning for project schedules may stem from deadlines, customer demands, hard and soft logic, and a </w:t>
      </w:r>
      <w:r>
        <w:rPr>
          <w:rFonts w:cs="Calibri"/>
          <w:color w:val="000000"/>
          <w:sz w:val="24"/>
          <w:szCs w:val="24"/>
        </w:rPr>
        <w:t>small measure</w:t>
      </w:r>
      <w:r w:rsidRPr="00D17795">
        <w:rPr>
          <w:rFonts w:cs="Calibri"/>
          <w:color w:val="000000"/>
          <w:sz w:val="24"/>
          <w:szCs w:val="24"/>
        </w:rPr>
        <w:t xml:space="preserve"> of prediction.</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The Inputs to Activity Definition</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The activity list is an output of activity definition. It includes all of the activities to be performed within the project. The list must be in alignment with the project scope. Remember that the project scope is a description of all the</w:t>
      </w:r>
      <w:r>
        <w:rPr>
          <w:rFonts w:cs="Calibri"/>
          <w:color w:val="000000"/>
          <w:sz w:val="24"/>
          <w:szCs w:val="24"/>
        </w:rPr>
        <w:t xml:space="preserve"> work</w:t>
      </w:r>
      <w:r w:rsidRPr="00D17795">
        <w:rPr>
          <w:rFonts w:cs="Calibri"/>
          <w:color w:val="000000"/>
          <w:sz w:val="24"/>
          <w:szCs w:val="24"/>
        </w:rPr>
        <w:t xml:space="preserve"> required, and only the</w:t>
      </w:r>
      <w:r>
        <w:rPr>
          <w:rFonts w:cs="Calibri"/>
          <w:color w:val="000000"/>
          <w:sz w:val="24"/>
          <w:szCs w:val="24"/>
        </w:rPr>
        <w:t xml:space="preserve"> work</w:t>
      </w:r>
      <w:r w:rsidRPr="00D17795">
        <w:rPr>
          <w:rFonts w:cs="Calibri"/>
          <w:color w:val="000000"/>
          <w:sz w:val="24"/>
          <w:szCs w:val="24"/>
        </w:rPr>
        <w:t xml:space="preserve"> required, to complete the project. Since it includes only those actions needed to complete the project scope, the activity list is actually a further definition of the project scope.</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Creating the activity list relies on several completed documents, knowledge, and actions. The creation of the activity list uses the following as inputs to the process:</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WBS</w:t>
      </w:r>
      <w:r w:rsidRPr="00D17795">
        <w:rPr>
          <w:rFonts w:cs="Calibri"/>
          <w:color w:val="000000"/>
          <w:sz w:val="24"/>
          <w:szCs w:val="24"/>
        </w:rPr>
        <w:t xml:space="preserve"> serves as a major input in the creation of the activity list. The WBS is a deliverables-orientated collection of project components. It is not a collection of activities to create the deliverables.</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Scope statement</w:t>
      </w:r>
      <w:r w:rsidRPr="00D17795">
        <w:rPr>
          <w:rFonts w:cs="Calibri"/>
          <w:color w:val="000000"/>
          <w:sz w:val="24"/>
          <w:szCs w:val="24"/>
        </w:rPr>
        <w:t xml:space="preserve"> is a description of the</w:t>
      </w:r>
      <w:r>
        <w:rPr>
          <w:rFonts w:cs="Calibri"/>
          <w:color w:val="000000"/>
          <w:sz w:val="24"/>
          <w:szCs w:val="24"/>
        </w:rPr>
        <w:t xml:space="preserve"> work</w:t>
      </w:r>
      <w:r w:rsidRPr="00D17795">
        <w:rPr>
          <w:rFonts w:cs="Calibri"/>
          <w:color w:val="000000"/>
          <w:sz w:val="24"/>
          <w:szCs w:val="24"/>
        </w:rPr>
        <w:t xml:space="preserve"> required, and only the </w:t>
      </w:r>
      <w:r>
        <w:rPr>
          <w:rFonts w:cs="Calibri"/>
          <w:color w:val="000000"/>
          <w:sz w:val="24"/>
          <w:szCs w:val="24"/>
        </w:rPr>
        <w:t xml:space="preserve">work </w:t>
      </w:r>
      <w:r w:rsidRPr="00D17795">
        <w:rPr>
          <w:rFonts w:cs="Calibri"/>
          <w:color w:val="000000"/>
          <w:sz w:val="24"/>
          <w:szCs w:val="24"/>
        </w:rPr>
        <w:t>required, to complete the project.</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lastRenderedPageBreak/>
        <w:t>Historical information</w:t>
      </w:r>
      <w:r w:rsidRPr="00D17795">
        <w:rPr>
          <w:rFonts w:cs="Calibri"/>
          <w:color w:val="000000"/>
          <w:sz w:val="24"/>
          <w:szCs w:val="24"/>
        </w:rPr>
        <w:t xml:space="preserve">is proven information </w:t>
      </w:r>
      <w:r>
        <w:rPr>
          <w:rFonts w:cs="Calibri"/>
          <w:color w:val="000000"/>
          <w:sz w:val="24"/>
          <w:szCs w:val="24"/>
        </w:rPr>
        <w:t>on which</w:t>
      </w:r>
      <w:r w:rsidRPr="00D17795">
        <w:rPr>
          <w:rFonts w:cs="Calibri"/>
          <w:color w:val="000000"/>
          <w:sz w:val="24"/>
          <w:szCs w:val="24"/>
        </w:rPr>
        <w:t xml:space="preserve"> the project manager can rely </w:t>
      </w:r>
      <w:r>
        <w:rPr>
          <w:rFonts w:cs="Calibri"/>
          <w:color w:val="000000"/>
          <w:sz w:val="24"/>
          <w:szCs w:val="24"/>
        </w:rPr>
        <w:t>to</w:t>
      </w:r>
      <w:r w:rsidRPr="00D17795">
        <w:rPr>
          <w:rFonts w:cs="Calibri"/>
          <w:color w:val="000000"/>
          <w:sz w:val="24"/>
          <w:szCs w:val="24"/>
        </w:rPr>
        <w:t xml:space="preserve"> creat</w:t>
      </w:r>
      <w:r>
        <w:rPr>
          <w:rFonts w:cs="Calibri"/>
          <w:color w:val="000000"/>
          <w:sz w:val="24"/>
          <w:szCs w:val="24"/>
        </w:rPr>
        <w:t>e</w:t>
      </w:r>
      <w:r w:rsidRPr="00D17795">
        <w:rPr>
          <w:rFonts w:cs="Calibri"/>
          <w:color w:val="000000"/>
          <w:sz w:val="24"/>
          <w:szCs w:val="24"/>
        </w:rPr>
        <w:t xml:space="preserve"> activity lists.</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Expert judgement:</w:t>
      </w:r>
      <w:r w:rsidRPr="00D17795">
        <w:rPr>
          <w:rFonts w:cs="Calibri"/>
          <w:color w:val="000000"/>
          <w:sz w:val="24"/>
          <w:szCs w:val="24"/>
        </w:rPr>
        <w:t>Expert judg</w:t>
      </w:r>
      <w:r>
        <w:rPr>
          <w:rFonts w:cs="Calibri"/>
          <w:color w:val="000000"/>
          <w:sz w:val="24"/>
          <w:szCs w:val="24"/>
        </w:rPr>
        <w:t>e</w:t>
      </w:r>
      <w:r w:rsidRPr="00D17795">
        <w:rPr>
          <w:rFonts w:cs="Calibri"/>
          <w:color w:val="000000"/>
          <w:sz w:val="24"/>
          <w:szCs w:val="24"/>
        </w:rPr>
        <w:t xml:space="preserve">ment allows experts to influence decisions in regard to the </w:t>
      </w:r>
      <w:r>
        <w:rPr>
          <w:rFonts w:cs="Calibri"/>
          <w:color w:val="000000"/>
          <w:sz w:val="24"/>
          <w:szCs w:val="24"/>
        </w:rPr>
        <w:t>required</w:t>
      </w:r>
      <w:r w:rsidRPr="00D17795">
        <w:rPr>
          <w:rFonts w:cs="Calibri"/>
          <w:color w:val="000000"/>
          <w:sz w:val="24"/>
          <w:szCs w:val="24"/>
        </w:rPr>
        <w:t xml:space="preserve"> work packages.</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Assumptions:</w:t>
      </w:r>
      <w:r w:rsidRPr="00D17795">
        <w:rPr>
          <w:rFonts w:cs="Calibri"/>
          <w:color w:val="000000"/>
          <w:sz w:val="24"/>
          <w:szCs w:val="24"/>
        </w:rPr>
        <w:t>What assumptions have been identified for the project work? For example, consider the availability of resources, acceptable weather, and time allot</w:t>
      </w:r>
      <w:r>
        <w:rPr>
          <w:rFonts w:cs="Calibri"/>
          <w:color w:val="000000"/>
          <w:sz w:val="24"/>
          <w:szCs w:val="24"/>
        </w:rPr>
        <w:t>ted for completion of</w:t>
      </w:r>
      <w:r w:rsidRPr="00D17795">
        <w:rPr>
          <w:rFonts w:cs="Calibri"/>
          <w:color w:val="000000"/>
          <w:sz w:val="24"/>
          <w:szCs w:val="24"/>
        </w:rPr>
        <w:t xml:space="preserve"> the project.</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Constraints:</w:t>
      </w:r>
      <w:r w:rsidRPr="00D17795">
        <w:rPr>
          <w:rFonts w:cs="Calibri"/>
          <w:color w:val="000000"/>
          <w:sz w:val="24"/>
          <w:szCs w:val="24"/>
        </w:rPr>
        <w:t xml:space="preserve">What restrictions are imposed on the project manager and the project team? For example, is there a deadline for the project? </w:t>
      </w:r>
      <w:r>
        <w:rPr>
          <w:rFonts w:cs="Calibri"/>
          <w:color w:val="000000"/>
          <w:sz w:val="24"/>
          <w:szCs w:val="24"/>
        </w:rPr>
        <w:t>Required</w:t>
      </w:r>
      <w:r w:rsidRPr="00D17795">
        <w:rPr>
          <w:rFonts w:cs="Calibri"/>
          <w:color w:val="000000"/>
          <w:sz w:val="24"/>
          <w:szCs w:val="24"/>
        </w:rPr>
        <w:t xml:space="preserve"> quality metrics? A predetermined budget? These are examples of constraints.</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Decomposing the Project Work Packages</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The WBS, the collection of deliverable-orientated components, must now be broken</w:t>
      </w:r>
      <w:r>
        <w:rPr>
          <w:rFonts w:cs="Calibri"/>
          <w:sz w:val="24"/>
          <w:szCs w:val="24"/>
        </w:rPr>
        <w:t xml:space="preserve"> up</w:t>
      </w:r>
      <w:r w:rsidRPr="00D17795">
        <w:rPr>
          <w:rFonts w:cs="Calibri"/>
          <w:sz w:val="24"/>
          <w:szCs w:val="24"/>
        </w:rPr>
        <w:t xml:space="preserve"> into activities. Specifically</w:t>
      </w:r>
      <w:r>
        <w:rPr>
          <w:rFonts w:cs="Calibri"/>
          <w:sz w:val="24"/>
          <w:szCs w:val="24"/>
        </w:rPr>
        <w:t>,</w:t>
      </w:r>
      <w:r w:rsidRPr="00D17795">
        <w:rPr>
          <w:rFonts w:cs="Calibri"/>
          <w:sz w:val="24"/>
          <w:szCs w:val="24"/>
        </w:rPr>
        <w:t xml:space="preserve"> the work packages within the WBS must be decomposed into manageable work elements. What</w:t>
      </w:r>
      <w:r>
        <w:rPr>
          <w:rFonts w:cs="Calibri"/>
          <w:sz w:val="24"/>
          <w:szCs w:val="24"/>
        </w:rPr>
        <w:t xml:space="preserve"> i</w:t>
      </w:r>
      <w:r w:rsidRPr="00D17795">
        <w:rPr>
          <w:rFonts w:cs="Calibri"/>
          <w:sz w:val="24"/>
          <w:szCs w:val="24"/>
        </w:rPr>
        <w:t>s the difference between decomposing the project deliverables and the project work? The elements in the WBS are deliverables; this process is concerned with the actions needed to create the deliverables.</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It</w:t>
      </w:r>
      <w:r>
        <w:rPr>
          <w:rFonts w:cs="Calibri"/>
          <w:sz w:val="24"/>
          <w:szCs w:val="24"/>
        </w:rPr>
        <w:t xml:space="preserve"> i</w:t>
      </w:r>
      <w:r w:rsidRPr="00D17795">
        <w:rPr>
          <w:rFonts w:cs="Calibri"/>
          <w:sz w:val="24"/>
          <w:szCs w:val="24"/>
        </w:rPr>
        <w:t xml:space="preserve">s quite possible to create the WBS and the activity list in tandem. </w:t>
      </w:r>
      <w:r>
        <w:rPr>
          <w:rFonts w:cs="Calibri"/>
          <w:sz w:val="24"/>
          <w:szCs w:val="24"/>
        </w:rPr>
        <w:t>Try not to become</w:t>
      </w:r>
      <w:r w:rsidRPr="00D17795">
        <w:rPr>
          <w:rFonts w:cs="Calibri"/>
          <w:sz w:val="24"/>
          <w:szCs w:val="24"/>
        </w:rPr>
        <w:t xml:space="preserve"> too </w:t>
      </w:r>
      <w:r>
        <w:rPr>
          <w:rFonts w:cs="Calibri"/>
          <w:sz w:val="24"/>
          <w:szCs w:val="24"/>
        </w:rPr>
        <w:t>preoccupied with</w:t>
      </w:r>
      <w:r w:rsidRPr="00D17795">
        <w:rPr>
          <w:rFonts w:cs="Calibri"/>
          <w:sz w:val="24"/>
          <w:szCs w:val="24"/>
        </w:rPr>
        <w:t xml:space="preserve"> the timing of the activity list definition and the WBS. Simply put, the activity list defines the actions</w:t>
      </w:r>
      <w:r>
        <w:rPr>
          <w:rFonts w:cs="Calibri"/>
          <w:sz w:val="24"/>
          <w:szCs w:val="24"/>
        </w:rPr>
        <w:t xml:space="preserve"> needed</w:t>
      </w:r>
      <w:r w:rsidRPr="00D17795">
        <w:rPr>
          <w:rFonts w:cs="Calibri"/>
          <w:sz w:val="24"/>
          <w:szCs w:val="24"/>
        </w:rPr>
        <w:t xml:space="preserve"> to create the deliverables; the WBS describes the components of the deliverables.</w:t>
      </w:r>
    </w:p>
    <w:p w:rsidR="009A5577" w:rsidRPr="00D17795" w:rsidRDefault="009041AF" w:rsidP="009A5577">
      <w:pPr>
        <w:autoSpaceDE w:val="0"/>
        <w:autoSpaceDN w:val="0"/>
        <w:adjustRightInd w:val="0"/>
        <w:spacing w:before="40"/>
        <w:jc w:val="both"/>
        <w:rPr>
          <w:rFonts w:cs="Calibri"/>
          <w:sz w:val="24"/>
          <w:szCs w:val="24"/>
        </w:rPr>
      </w:pPr>
      <w:r w:rsidRPr="009041AF">
        <w:rPr>
          <w:rFonts w:cs="Calibri"/>
          <w:noProof/>
          <w:sz w:val="24"/>
          <w:szCs w:val="24"/>
        </w:rPr>
        <w:pict>
          <v:roundrect id="Rounded Rectangle 17" o:spid="_x0000_s1043" style="position:absolute;left:0;text-align:left;margin-left:10.5pt;margin-top:35.95pt;width:497.25pt;height:130.5pt;z-index:-251504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9SNoAIAALsFAAAOAAAAZHJzL2Uyb0RvYy54bWysVEtvGjEQvlfqf7B8bxYIhBSxRChRqkpp&#10;EiWpcjZem13J9ri2YaG/vmN72aA8eqjKYZn34/PMzC92WpGtcL4BU9LhyYASYThUjVmX9OfT9Zdz&#10;SnxgpmIKjCjpXnh6sfj8ad7amRhBDaoSjmAQ42etLWkdgp0Vhee10MyfgBUGlRKcZgFZty4qx1qM&#10;rlUxGgzOihZcZR1w4T1Kr7KSLlJ8KQUPd1J6EYgqKdYW0tel7yp+i8WczdaO2brhXRnsH6rQrDGY&#10;tA91xQIjG9e8CaUb7sCDDCccdAFSNlykHrCb4eBVN481syL1guB428Pk/19Yfru9d6Sp8O2mlBim&#10;8Y0eYGMqUZEHRI+ZtRIEdQhUa/0M7R/tves4j2Tseiedjv/YD9klcPc9uGIXCEfh6XQ0Hk0nlHDU&#10;Dc8m09NJgr94cbfOh28CNIlESV2sIxaRkGXbGx8wL9of7GJKD6qprhulEhPHRlwqR7YMH5xxLkwY&#10;Jne10T+gyvLxAH/56VGMA5LFZwcxpkgDGCOlhEdJiohC7jtRYa9ETK3Mg5AIJHY6Sgn7CG9r8TWr&#10;RBZPPsyZAsbIEpvrY+dmPoid0enso6tIG9A7D/5WWHbuPVJmMKF31o0B914AhQh3mbM9QnYETSRX&#10;UO1xzBzk/fOWXzf4xDfMh3vmcOFwNfGIhDv8SAVtSaGjKKnB/X5PHu1xD1BLSYsLXFL/a8OcoER9&#10;N7ghX4fjcdz4xIwn0xEy7lizOtaYjb4EHJkhnivLExntgzqQ0oF+xluzjFlRxQzH3CXlwR2Yy5AP&#10;C14rLpbLZIZbblm4MY+Wx+AR1Ti9T7tn5mw35wFX5BYOy85mryY920ZPA8tNANmkNXjBtcMbL0Qa&#10;1u6axRN0zCerl5u7+AMAAP//AwBQSwMEFAAGAAgAAAAhAP9ZKjjhAAAACQEAAA8AAABkcnMvZG93&#10;bnJldi54bWxMj0tPwzAQhO9I/AdrkbhRJ+mLhjgVQkICISr1AedtvCQBex3Fbpvy6zEnOI5mNPNN&#10;sRysEUfqfetYQTpKQBBXTrdcK9htH29uQfiArNE4JgVn8rAsLy8KzLU78ZqOm1CLWMI+RwVNCF0u&#10;pa8asuhHriOO3ofrLYYo+1rqHk+x3BqZJclMWmw5LjTY0UND1dfmYBW8+u/u/Py2CqtJhe3T5P1z&#10;al62Sl1fDfd3IAIN4S8Mv/gRHcrItHcH1l4YBVkarwQF83QBIvqzZD4FsVcwHmcLkGUh/z8ofwAA&#10;AP//AwBQSwECLQAUAAYACAAAACEAtoM4kv4AAADhAQAAEwAAAAAAAAAAAAAAAAAAAAAAW0NvbnRl&#10;bnRfVHlwZXNdLnhtbFBLAQItABQABgAIAAAAIQA4/SH/1gAAAJQBAAALAAAAAAAAAAAAAAAAAC8B&#10;AABfcmVscy8ucmVsc1BLAQItABQABgAIAAAAIQC269SNoAIAALsFAAAOAAAAAAAAAAAAAAAAAC4C&#10;AABkcnMvZTJvRG9jLnhtbFBLAQItABQABgAIAAAAIQD/WSo44QAAAAkBAAAPAAAAAAAAAAAAAAAA&#10;APoEAABkcnMvZG93bnJldi54bWxQSwUGAAAAAAQABADzAAAACAYAAAAA&#10;" fillcolor="#bdd6ee [1300]" strokecolor="#1f4d78 [1604]" strokeweight="1pt">
            <v:stroke joinstyle="miter"/>
          </v:roundrect>
        </w:pict>
      </w:r>
      <w:r w:rsidR="009A5577" w:rsidRPr="00D17795">
        <w:rPr>
          <w:rFonts w:cs="Calibri"/>
          <w:sz w:val="24"/>
          <w:szCs w:val="24"/>
        </w:rPr>
        <w:t xml:space="preserve">A project manager </w:t>
      </w:r>
      <w:r w:rsidR="009A5577">
        <w:rPr>
          <w:rFonts w:cs="Calibri"/>
          <w:sz w:val="24"/>
          <w:szCs w:val="24"/>
        </w:rPr>
        <w:t>might</w:t>
      </w:r>
      <w:r w:rsidR="009A5577" w:rsidRPr="00D17795">
        <w:rPr>
          <w:rFonts w:cs="Calibri"/>
          <w:sz w:val="24"/>
          <w:szCs w:val="24"/>
        </w:rPr>
        <w:t xml:space="preserve"> use a template from </w:t>
      </w:r>
      <w:r w:rsidR="009A5577">
        <w:rPr>
          <w:rFonts w:cs="Calibri"/>
          <w:sz w:val="24"/>
          <w:szCs w:val="24"/>
        </w:rPr>
        <w:t>a</w:t>
      </w:r>
      <w:r w:rsidR="009A5577" w:rsidRPr="00D17795">
        <w:rPr>
          <w:rFonts w:cs="Calibri"/>
          <w:sz w:val="24"/>
          <w:szCs w:val="24"/>
        </w:rPr>
        <w:t xml:space="preserve"> previous project for this</w:t>
      </w:r>
      <w:r w:rsidR="009A5577">
        <w:rPr>
          <w:rFonts w:cs="Calibri"/>
          <w:sz w:val="24"/>
          <w:szCs w:val="24"/>
        </w:rPr>
        <w:t xml:space="preserve"> purpose</w:t>
      </w:r>
      <w:r w:rsidR="009A5577" w:rsidRPr="00D17795">
        <w:rPr>
          <w:rFonts w:cs="Calibri"/>
          <w:sz w:val="24"/>
          <w:szCs w:val="24"/>
        </w:rPr>
        <w:t xml:space="preserve">. A template </w:t>
      </w:r>
      <w:r w:rsidR="009A5577">
        <w:rPr>
          <w:rFonts w:cs="Calibri"/>
          <w:sz w:val="24"/>
          <w:szCs w:val="24"/>
        </w:rPr>
        <w:t>might</w:t>
      </w:r>
      <w:r w:rsidR="009A5577" w:rsidRPr="00D17795">
        <w:rPr>
          <w:rFonts w:cs="Calibri"/>
          <w:sz w:val="24"/>
          <w:szCs w:val="24"/>
        </w:rPr>
        <w:t xml:space="preserve"> include several elements to make a project manager’s life easier and the new project more successful:</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Required resources and skills</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Required actions to complete the project scope</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Known risks</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Outputs of the work</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Required hours of duration for activities</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Supporting details</w:t>
      </w:r>
    </w:p>
    <w:p w:rsidR="009A5577" w:rsidRPr="00D17795" w:rsidRDefault="009A5577" w:rsidP="008F4E32">
      <w:pPr>
        <w:pStyle w:val="ListParagraph"/>
        <w:numPr>
          <w:ilvl w:val="0"/>
          <w:numId w:val="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Descriptions of the work packages</w:t>
      </w:r>
    </w:p>
    <w:p w:rsidR="004A34AA" w:rsidRPr="004A34AA" w:rsidRDefault="004A34AA" w:rsidP="009A5577">
      <w:pPr>
        <w:autoSpaceDE w:val="0"/>
        <w:autoSpaceDN w:val="0"/>
        <w:adjustRightInd w:val="0"/>
        <w:spacing w:before="40"/>
        <w:jc w:val="both"/>
        <w:rPr>
          <w:rFonts w:cs="Calibri"/>
          <w:color w:val="000000"/>
          <w:sz w:val="6"/>
          <w:szCs w:val="24"/>
        </w:rPr>
      </w:pPr>
    </w:p>
    <w:p w:rsidR="009A5577" w:rsidRPr="00D17795" w:rsidRDefault="009A5577" w:rsidP="009A5577">
      <w:pPr>
        <w:autoSpaceDE w:val="0"/>
        <w:autoSpaceDN w:val="0"/>
        <w:adjustRightInd w:val="0"/>
        <w:spacing w:before="40"/>
        <w:jc w:val="both"/>
        <w:rPr>
          <w:rFonts w:cs="Calibri"/>
          <w:sz w:val="24"/>
          <w:szCs w:val="24"/>
        </w:rPr>
      </w:pPr>
      <w:r w:rsidRPr="00D17795">
        <w:rPr>
          <w:rFonts w:cs="Calibri"/>
          <w:color w:val="000000"/>
          <w:sz w:val="24"/>
          <w:szCs w:val="24"/>
        </w:rPr>
        <w:t xml:space="preserve">Compiling the activity list comes next. </w:t>
      </w:r>
      <w:r w:rsidRPr="00D17795">
        <w:rPr>
          <w:rFonts w:cs="Calibri"/>
          <w:sz w:val="24"/>
          <w:szCs w:val="24"/>
        </w:rPr>
        <w:t>The activity list also ensures that there is no extra work included in the project. Extra work costs time and moneyand defeats the project scope. The activities list comprise</w:t>
      </w:r>
      <w:r>
        <w:rPr>
          <w:rFonts w:cs="Calibri"/>
          <w:sz w:val="24"/>
          <w:szCs w:val="24"/>
        </w:rPr>
        <w:t>s</w:t>
      </w:r>
      <w:r w:rsidRPr="00D17795">
        <w:rPr>
          <w:rFonts w:cs="Calibri"/>
          <w:sz w:val="24"/>
          <w:szCs w:val="24"/>
        </w:rPr>
        <w:t xml:space="preserve"> all of the work required to create the components within the WBS.</w:t>
      </w:r>
    </w:p>
    <w:p w:rsidR="00EB7019" w:rsidRDefault="00EB7019" w:rsidP="009A5577">
      <w:pPr>
        <w:autoSpaceDE w:val="0"/>
        <w:autoSpaceDN w:val="0"/>
        <w:adjustRightInd w:val="0"/>
        <w:spacing w:before="40"/>
        <w:jc w:val="both"/>
        <w:rPr>
          <w:rFonts w:cs="Calibri"/>
          <w:b/>
          <w:bCs/>
          <w:color w:val="5B9BD5" w:themeColor="accent1"/>
          <w:sz w:val="32"/>
          <w:szCs w:val="32"/>
        </w:rPr>
      </w:pP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lastRenderedPageBreak/>
        <w:t>Supporting Details Consideration</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 xml:space="preserve">The supporting detail of the activity list must be documented, organized for </w:t>
      </w:r>
      <w:r>
        <w:rPr>
          <w:rFonts w:cs="Calibri"/>
          <w:color w:val="000000"/>
          <w:sz w:val="24"/>
          <w:szCs w:val="24"/>
        </w:rPr>
        <w:t>quick</w:t>
      </w:r>
      <w:r w:rsidRPr="00D17795">
        <w:rPr>
          <w:rFonts w:cs="Calibri"/>
          <w:color w:val="000000"/>
          <w:sz w:val="24"/>
          <w:szCs w:val="24"/>
        </w:rPr>
        <w:t xml:space="preserve"> reference, and accessible throughout the project implementation. The supporting detail allows the project team, the project manager, and other interested parties to reference the activity list definition process and recall why decisions were made and how the activity list was created. The supporting detail includes;</w:t>
      </w:r>
    </w:p>
    <w:p w:rsidR="009A5577" w:rsidRPr="00D17795" w:rsidRDefault="009A5577" w:rsidP="008F4E32">
      <w:pPr>
        <w:pStyle w:val="ListParagraph"/>
        <w:numPr>
          <w:ilvl w:val="0"/>
          <w:numId w:val="5"/>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Constraints</w:t>
      </w:r>
    </w:p>
    <w:p w:rsidR="009A5577" w:rsidRPr="00D17795" w:rsidRDefault="009A5577" w:rsidP="008F4E32">
      <w:pPr>
        <w:pStyle w:val="ListParagraph"/>
        <w:numPr>
          <w:ilvl w:val="0"/>
          <w:numId w:val="5"/>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Reasoning behind identified work package</w:t>
      </w:r>
    </w:p>
    <w:p w:rsidR="009A5577" w:rsidRPr="00D17795" w:rsidRDefault="009A5577" w:rsidP="008F4E32">
      <w:pPr>
        <w:pStyle w:val="ListParagraph"/>
        <w:numPr>
          <w:ilvl w:val="0"/>
          <w:numId w:val="5"/>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 xml:space="preserve">Information specific to the industry </w:t>
      </w:r>
      <w:r>
        <w:rPr>
          <w:rFonts w:cs="Calibri"/>
          <w:color w:val="000000"/>
          <w:sz w:val="24"/>
          <w:szCs w:val="24"/>
        </w:rPr>
        <w:t>within which</w:t>
      </w:r>
      <w:r w:rsidRPr="00D17795">
        <w:rPr>
          <w:rFonts w:cs="Calibri"/>
          <w:color w:val="000000"/>
          <w:sz w:val="24"/>
          <w:szCs w:val="24"/>
        </w:rPr>
        <w:t xml:space="preserve"> the project is operating</w:t>
      </w:r>
    </w:p>
    <w:p w:rsidR="009A5577" w:rsidRPr="00D17795" w:rsidRDefault="009A5577" w:rsidP="008F4E32">
      <w:pPr>
        <w:pStyle w:val="ListParagraph"/>
        <w:numPr>
          <w:ilvl w:val="0"/>
          <w:numId w:val="5"/>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Assumptions</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Mapping the Activities</w:t>
      </w:r>
    </w:p>
    <w:p w:rsidR="009A5577" w:rsidRPr="00D17795" w:rsidRDefault="009041AF" w:rsidP="009A5577">
      <w:pPr>
        <w:autoSpaceDE w:val="0"/>
        <w:autoSpaceDN w:val="0"/>
        <w:adjustRightInd w:val="0"/>
        <w:spacing w:before="40"/>
        <w:jc w:val="both"/>
        <w:rPr>
          <w:rFonts w:cs="Calibri"/>
          <w:sz w:val="24"/>
          <w:szCs w:val="24"/>
        </w:rPr>
      </w:pPr>
      <w:r w:rsidRPr="009041AF">
        <w:rPr>
          <w:rFonts w:cs="Calibri"/>
          <w:noProof/>
          <w:sz w:val="24"/>
          <w:szCs w:val="24"/>
        </w:rPr>
        <w:pict>
          <v:shape id="Round Diagonal Corner Rectangle 18" o:spid="_x0000_s1042" style="position:absolute;left:0;text-align:left;margin-left:-12.75pt;margin-top:35.5pt;width:536.25pt;height:174pt;z-index:-25150515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6810375,220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4vWrwIAAM4FAAAOAAAAZHJzL2Uyb0RvYy54bWysVEtP3DAQvlfqf7B8L3mUxxKRRatFVJUo&#10;IKDibBx7Y8nxuLZ3s9tf37GTDStKe6h6STzvmW8eF5fbTpONcF6BqWlxlFMiDIdGmVVNvz9df5pR&#10;4gMzDdNgRE13wtPL+ccPF72tRAkt6EY4gk6Mr3pb0zYEW2WZ563omD8CKwwKJbiOBSTdKmsc69F7&#10;p7Myz0+zHlxjHXDhPXKvBiGdJ/9SCh7upPQiEF1TzC2kr0vfl/jN5hesWjlmW8XHNNg/ZNExZTDo&#10;5OqKBUbWTv3mqlPcgQcZjjh0GUipuEg1YDVF/qaax5ZZkWpBcLydYPL/zy2/3dw7ohrsHXbKsA57&#10;9ABr05ArxVZgmCZLcAZ79IBYMrPSgqAmwtZbX6H1o713I+XxGTHYStfFP1ZHtgnq3QS12AbCkXk6&#10;K/LPZyeUcJSVZX4+y1Mzsldz63z4IqAj8VFTF7MqY1YxkwQ229z4gMHRaK8c43rQqrlWWiciTpJY&#10;akc2DGeAcS5MKJO5XnffoBn4OEtDAqxCNs7MwMasprzSTEZPKeBBkCxCMRSfXmGnRQytzYOQiC2W&#10;OwScPBzmUqRcfMsaMbBP/hgzOYyeJRY3+R4dvFdnERuF6Iz60VSkpZiM8yH634wnixQZTJiMO2XA&#10;vedAhynyoI9ZHEATny/Q7HDyHAwr6S2/VtjnG+bDPXO4g7iteFfCHX6khr6mML4oacH9fI8f9XE1&#10;UEpJjztdU/9jzZygRH81uDTnxfFxPAKJOD45K5Fwh5KXQ4lZd0vAkSnwglmenlE/6P1TOuie8fws&#10;YlQUMcMxdk15cHtiGYZbgweMi8UiqeHiWxZuzKPl0XlENU7v0/aZOTsOe8A9uYX9/rPqzaQPutHS&#10;wGIdQKq0Bq+4jnjj0Uj9Hw9cvEqHdNJ6PcPzXwAAAP//AwBQSwMEFAAGAAgAAAAhAIs421/hAAAA&#10;CwEAAA8AAABkcnMvZG93bnJldi54bWxMj8FuwjAMhu+T9g6RJ+0GSSsYpTRFaNK004SAHcYtNF5b&#10;rXGqJkC3p585bTdb/vT7+4v16DpxwSG0njQkUwUCqfK2pVrD++FlkoEI0ZA1nSfU8I0B1uX9XWFy&#10;66+0w8s+1oJDKORGQxNjn0sZqgadCVPfI/Ht0w/ORF6HWtrBXDncdTJV6kk60xJ/aEyPzw1WX/uz&#10;0/Caunj86T92qT+YN5tt62x73Gj9+DBuViAijvEPhps+q0PJTid/JhtEp2GSzueMalgk3OkGqNmC&#10;p5OGWbJUIMtC/u9Q/gIAAP//AwBQSwECLQAUAAYACAAAACEAtoM4kv4AAADhAQAAEwAAAAAAAAAA&#10;AAAAAAAAAAAAW0NvbnRlbnRfVHlwZXNdLnhtbFBLAQItABQABgAIAAAAIQA4/SH/1gAAAJQBAAAL&#10;AAAAAAAAAAAAAAAAAC8BAABfcmVscy8ucmVsc1BLAQItABQABgAIAAAAIQDHE4vWrwIAAM4FAAAO&#10;AAAAAAAAAAAAAAAAAC4CAABkcnMvZTJvRG9jLnhtbFBLAQItABQABgAIAAAAIQCLONtf4QAAAAsB&#10;AAAPAAAAAAAAAAAAAAAAAAkFAABkcnMvZG93bnJldi54bWxQSwUGAAAAAAQABADzAAAAFwYAAAAA&#10;" path="m368307,l6810375,r,l6810375,1841493v,203410,-164897,368307,-368307,368307l,2209800r,l,368307c,164897,164897,,368307,xe" fillcolor="#fbe4d5 [661]" strokecolor="#1f4d78 [1604]" strokeweight="1pt">
            <v:stroke joinstyle="miter"/>
            <v:path arrowok="t" o:connecttype="custom" o:connectlocs="368307,0;6810375,0;6810375,0;6810375,1841493;6442068,2209800;0,2209800;0,2209800;0,368307;368307,0" o:connectangles="0,0,0,0,0,0,0,0,0"/>
            <w10:wrap anchorx="margin"/>
          </v:shape>
        </w:pict>
      </w:r>
      <w:r w:rsidR="009A5577" w:rsidRPr="00D17795">
        <w:rPr>
          <w:rFonts w:cs="Calibri"/>
          <w:sz w:val="24"/>
          <w:szCs w:val="24"/>
        </w:rPr>
        <w:t>After the activity list has been created, the activities must be arranged in a logical sequence.</w:t>
      </w:r>
      <w:r w:rsidR="009A5577" w:rsidRPr="00D17795">
        <w:rPr>
          <w:rFonts w:cs="Calibri"/>
          <w:color w:val="000000"/>
          <w:sz w:val="24"/>
          <w:szCs w:val="24"/>
        </w:rPr>
        <w:t xml:space="preserve"> This can be accomplished a </w:t>
      </w:r>
      <w:r w:rsidR="009A5577">
        <w:rPr>
          <w:rFonts w:cs="Calibri"/>
          <w:color w:val="000000"/>
          <w:sz w:val="24"/>
          <w:szCs w:val="24"/>
        </w:rPr>
        <w:t>several</w:t>
      </w:r>
      <w:r w:rsidR="009A5577" w:rsidRPr="00D17795">
        <w:rPr>
          <w:rFonts w:cs="Calibri"/>
          <w:color w:val="000000"/>
          <w:sz w:val="24"/>
          <w:szCs w:val="24"/>
        </w:rPr>
        <w:t xml:space="preserve"> different ways:</w:t>
      </w:r>
    </w:p>
    <w:p w:rsidR="009A5577" w:rsidRPr="009A5577" w:rsidRDefault="009A5577" w:rsidP="008F4E32">
      <w:pPr>
        <w:pStyle w:val="ListParagraph"/>
        <w:numPr>
          <w:ilvl w:val="0"/>
          <w:numId w:val="18"/>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Manual process:</w:t>
      </w:r>
      <w:r w:rsidRPr="009A5577">
        <w:rPr>
          <w:rFonts w:cs="Calibri"/>
          <w:color w:val="000000"/>
          <w:sz w:val="24"/>
          <w:szCs w:val="24"/>
        </w:rPr>
        <w:t>In smaller projects, and on larger projects in the early phases, manual sequencing may be preferred. An advantage of manual sequencing is that it is easier to move around dependencies and activities than in some programs.</w:t>
      </w:r>
    </w:p>
    <w:p w:rsidR="009A5577" w:rsidRPr="009A5577" w:rsidRDefault="009A5577" w:rsidP="008F4E32">
      <w:pPr>
        <w:pStyle w:val="ListParagraph"/>
        <w:numPr>
          <w:ilvl w:val="0"/>
          <w:numId w:val="18"/>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Computer-driven:</w:t>
      </w:r>
      <w:r w:rsidRPr="009A5577">
        <w:rPr>
          <w:rFonts w:cs="Calibri"/>
          <w:color w:val="000000"/>
          <w:sz w:val="24"/>
          <w:szCs w:val="24"/>
        </w:rPr>
        <w:t>There are many different scheduling and project management software packages available. These programs can help the project manager and the project team determine which actions need to happen in what order—and with what level of discretion.</w:t>
      </w:r>
    </w:p>
    <w:p w:rsidR="009A5577" w:rsidRPr="009A5577" w:rsidRDefault="009A5577" w:rsidP="008F4E32">
      <w:pPr>
        <w:pStyle w:val="ListParagraph"/>
        <w:numPr>
          <w:ilvl w:val="0"/>
          <w:numId w:val="18"/>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Blended approach:</w:t>
      </w:r>
      <w:r w:rsidRPr="009A5577">
        <w:rPr>
          <w:rFonts w:cs="Calibri"/>
          <w:color w:val="000000"/>
          <w:sz w:val="24"/>
          <w:szCs w:val="24"/>
        </w:rPr>
        <w:t>A combination of manual and computer-driven scheduling methods is acceptable. However, it is important to determine the finality of the activity sequence. Sometimes a blended approach can be more complex than relying on just one.</w:t>
      </w:r>
    </w:p>
    <w:p w:rsidR="004A34AA" w:rsidRPr="004A34AA" w:rsidRDefault="004A34AA" w:rsidP="009A5577">
      <w:pPr>
        <w:autoSpaceDE w:val="0"/>
        <w:autoSpaceDN w:val="0"/>
        <w:adjustRightInd w:val="0"/>
        <w:spacing w:before="40"/>
        <w:jc w:val="both"/>
        <w:rPr>
          <w:rFonts w:cs="Calibri"/>
          <w:b/>
          <w:bCs/>
          <w:color w:val="5B9BD5" w:themeColor="accent1"/>
          <w:sz w:val="10"/>
          <w:szCs w:val="20"/>
        </w:rPr>
      </w:pP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Inputs to Activity Sequencing</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sz w:val="24"/>
          <w:szCs w:val="24"/>
        </w:rPr>
        <w:t xml:space="preserve">There are many approaches to completing the activity sequencing. Perhaps the </w:t>
      </w:r>
      <w:r>
        <w:rPr>
          <w:rFonts w:cs="Calibri"/>
          <w:sz w:val="24"/>
          <w:szCs w:val="24"/>
        </w:rPr>
        <w:t>best</w:t>
      </w:r>
      <w:r w:rsidRPr="00D17795">
        <w:rPr>
          <w:rFonts w:cs="Calibri"/>
          <w:sz w:val="24"/>
          <w:szCs w:val="24"/>
        </w:rPr>
        <w:t xml:space="preserve"> approach is t</w:t>
      </w:r>
      <w:r>
        <w:rPr>
          <w:rFonts w:cs="Calibri"/>
          <w:sz w:val="24"/>
          <w:szCs w:val="24"/>
        </w:rPr>
        <w:t>o undertake</w:t>
      </w:r>
      <w:r w:rsidRPr="00D17795">
        <w:rPr>
          <w:rFonts w:cs="Calibri"/>
          <w:sz w:val="24"/>
          <w:szCs w:val="24"/>
        </w:rPr>
        <w:t xml:space="preserve"> activity sequencing not as a solo activity but with the project team </w:t>
      </w:r>
      <w:r>
        <w:rPr>
          <w:rFonts w:cs="Calibri"/>
          <w:sz w:val="24"/>
          <w:szCs w:val="24"/>
        </w:rPr>
        <w:t>as a whole</w:t>
      </w:r>
      <w:r w:rsidRPr="00D17795">
        <w:rPr>
          <w:rFonts w:cs="Calibri"/>
          <w:sz w:val="24"/>
          <w:szCs w:val="24"/>
        </w:rPr>
        <w:t xml:space="preserve">. </w:t>
      </w:r>
      <w:r w:rsidRPr="00D17795">
        <w:rPr>
          <w:rFonts w:cs="Calibri"/>
          <w:color w:val="000000"/>
          <w:sz w:val="24"/>
          <w:szCs w:val="24"/>
        </w:rPr>
        <w:t>The project manager must rely on the project team and the inputs to activity sequencing:</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Activity list:</w:t>
      </w:r>
      <w:r w:rsidRPr="00D17795">
        <w:rPr>
          <w:rFonts w:cs="Calibri"/>
          <w:color w:val="000000"/>
          <w:sz w:val="24"/>
          <w:szCs w:val="24"/>
        </w:rPr>
        <w:t>The activity list</w:t>
      </w:r>
      <w:r>
        <w:rPr>
          <w:rFonts w:cs="Calibri"/>
          <w:color w:val="000000"/>
          <w:sz w:val="24"/>
          <w:szCs w:val="24"/>
        </w:rPr>
        <w:t>, as</w:t>
      </w:r>
      <w:r w:rsidRPr="00D17795">
        <w:rPr>
          <w:rFonts w:cs="Calibri"/>
          <w:color w:val="000000"/>
          <w:sz w:val="24"/>
          <w:szCs w:val="24"/>
        </w:rPr>
        <w:t xml:space="preserve"> we</w:t>
      </w:r>
      <w:r>
        <w:rPr>
          <w:rFonts w:cs="Calibri"/>
          <w:color w:val="000000"/>
          <w:sz w:val="24"/>
          <w:szCs w:val="24"/>
        </w:rPr>
        <w:t xml:space="preserve"> ha</w:t>
      </w:r>
      <w:r w:rsidRPr="00D17795">
        <w:rPr>
          <w:rFonts w:cs="Calibri"/>
          <w:color w:val="000000"/>
          <w:sz w:val="24"/>
          <w:szCs w:val="24"/>
        </w:rPr>
        <w:t>ve just discussed</w:t>
      </w:r>
      <w:r>
        <w:rPr>
          <w:rFonts w:cs="Calibri"/>
          <w:color w:val="000000"/>
          <w:sz w:val="24"/>
          <w:szCs w:val="24"/>
        </w:rPr>
        <w:t>, is</w:t>
      </w:r>
      <w:r w:rsidRPr="00D17795">
        <w:rPr>
          <w:rFonts w:cs="Calibri"/>
          <w:color w:val="000000"/>
          <w:sz w:val="24"/>
          <w:szCs w:val="24"/>
        </w:rPr>
        <w:t xml:space="preserve"> the list of actions needed to complete the project deliverables.</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Product description:</w:t>
      </w:r>
      <w:r w:rsidRPr="00D17795">
        <w:rPr>
          <w:rFonts w:cs="Calibri"/>
          <w:color w:val="000000"/>
          <w:sz w:val="24"/>
          <w:szCs w:val="24"/>
        </w:rPr>
        <w:t xml:space="preserve">The product description is </w:t>
      </w:r>
      <w:r>
        <w:rPr>
          <w:rFonts w:cs="Calibri"/>
          <w:color w:val="000000"/>
          <w:sz w:val="24"/>
          <w:szCs w:val="24"/>
        </w:rPr>
        <w:t>required</w:t>
      </w:r>
      <w:r w:rsidRPr="00D17795">
        <w:rPr>
          <w:rFonts w:cs="Calibri"/>
          <w:color w:val="000000"/>
          <w:sz w:val="24"/>
          <w:szCs w:val="24"/>
        </w:rPr>
        <w:t xml:space="preserve"> since it may influence the sequence of events. For example, in construction, technology, or community planning (among other project types), the product description may include requirements that will logically affect the planning of activity sequencing.</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lastRenderedPageBreak/>
        <w:t>Mandatory dependencies:</w:t>
      </w:r>
      <w:r w:rsidRPr="00D17795">
        <w:rPr>
          <w:rFonts w:cs="Calibri"/>
          <w:color w:val="000000"/>
          <w:sz w:val="24"/>
          <w:szCs w:val="24"/>
        </w:rPr>
        <w:t>These dependencies are the natural order of activities. These relationships are called hard logic. For example, you cannot begin building your house until your foundation</w:t>
      </w:r>
      <w:r>
        <w:rPr>
          <w:rFonts w:cs="Calibri"/>
          <w:color w:val="000000"/>
          <w:sz w:val="24"/>
          <w:szCs w:val="24"/>
        </w:rPr>
        <w:t>s are</w:t>
      </w:r>
      <w:r w:rsidRPr="00D17795">
        <w:rPr>
          <w:rFonts w:cs="Calibri"/>
          <w:color w:val="000000"/>
          <w:sz w:val="24"/>
          <w:szCs w:val="24"/>
        </w:rPr>
        <w:t xml:space="preserve"> in place. </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External dependencies:</w:t>
      </w:r>
      <w:r w:rsidRPr="00D17795">
        <w:rPr>
          <w:rFonts w:cs="Calibri"/>
          <w:color w:val="000000"/>
          <w:sz w:val="24"/>
          <w:szCs w:val="24"/>
        </w:rPr>
        <w:t xml:space="preserve">As </w:t>
      </w:r>
      <w:r>
        <w:rPr>
          <w:rFonts w:cs="Calibri"/>
          <w:color w:val="000000"/>
          <w:sz w:val="24"/>
          <w:szCs w:val="24"/>
        </w:rPr>
        <w:t>the</w:t>
      </w:r>
      <w:r w:rsidRPr="00D17795">
        <w:rPr>
          <w:rFonts w:cs="Calibri"/>
          <w:color w:val="000000"/>
          <w:sz w:val="24"/>
          <w:szCs w:val="24"/>
        </w:rPr>
        <w:t xml:space="preserve"> name implies, these are dependencies </w:t>
      </w:r>
      <w:r>
        <w:rPr>
          <w:rFonts w:cs="Calibri"/>
          <w:color w:val="000000"/>
          <w:sz w:val="24"/>
          <w:szCs w:val="24"/>
        </w:rPr>
        <w:t>beyond</w:t>
      </w:r>
      <w:r w:rsidRPr="00D17795">
        <w:rPr>
          <w:rFonts w:cs="Calibri"/>
          <w:color w:val="000000"/>
          <w:sz w:val="24"/>
          <w:szCs w:val="24"/>
        </w:rPr>
        <w:t xml:space="preserve"> the project’s control. Examples include delivery of equipment from a vendor, the deliverable of another project, or the decision of a lawsuit, committee, or expected new law.</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Discretionary dependencies:</w:t>
      </w:r>
      <w:r w:rsidRPr="00D17795">
        <w:rPr>
          <w:rFonts w:cs="Calibri"/>
          <w:color w:val="000000"/>
          <w:sz w:val="24"/>
          <w:szCs w:val="24"/>
        </w:rPr>
        <w:t xml:space="preserve">These dependencies are the preferred order of activities. Discretionary dependencies allow activities to </w:t>
      </w:r>
      <w:r>
        <w:rPr>
          <w:rFonts w:cs="Calibri"/>
          <w:color w:val="000000"/>
          <w:sz w:val="24"/>
          <w:szCs w:val="24"/>
        </w:rPr>
        <w:t>take place</w:t>
      </w:r>
      <w:r w:rsidRPr="00D17795">
        <w:rPr>
          <w:rFonts w:cs="Calibri"/>
          <w:color w:val="000000"/>
          <w:sz w:val="24"/>
          <w:szCs w:val="24"/>
        </w:rPr>
        <w:t xml:space="preserve"> in a preferred order because of best practices, conditions unique to the project work, or external events. Project managers should use these relationships at their “discretion” and document the logic behind the decision. For example, a painting project typically allows the primer and the paint to be applied within hours of each other. Due to the expected high humidity during the project, however, the</w:t>
      </w:r>
      <w:r>
        <w:rPr>
          <w:rFonts w:cs="Calibri"/>
          <w:color w:val="000000"/>
          <w:sz w:val="24"/>
          <w:szCs w:val="24"/>
        </w:rPr>
        <w:t xml:space="preserve"> entire</w:t>
      </w:r>
      <w:r w:rsidRPr="00D17795">
        <w:rPr>
          <w:rFonts w:cs="Calibri"/>
          <w:color w:val="000000"/>
          <w:sz w:val="24"/>
          <w:szCs w:val="24"/>
        </w:rPr>
        <w:t xml:space="preserve"> building will be completely primed before the paint can be applied. These relationships are also known as soft logic, preferred logic, or preferential logic.</w:t>
      </w:r>
    </w:p>
    <w:p w:rsidR="009A5577" w:rsidRPr="00D17795" w:rsidRDefault="009A5577" w:rsidP="008F4E32">
      <w:pPr>
        <w:pStyle w:val="ListParagraph"/>
        <w:numPr>
          <w:ilvl w:val="0"/>
          <w:numId w:val="6"/>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Milestones:</w:t>
      </w:r>
      <w:r w:rsidRPr="00D17795">
        <w:rPr>
          <w:rFonts w:cs="Calibri"/>
          <w:color w:val="000000"/>
          <w:sz w:val="24"/>
          <w:szCs w:val="24"/>
        </w:rPr>
        <w:t>Milestones must be considered and evaluated when sequencing events to ensure</w:t>
      </w:r>
      <w:r>
        <w:rPr>
          <w:rFonts w:cs="Calibri"/>
          <w:color w:val="000000"/>
          <w:sz w:val="24"/>
          <w:szCs w:val="24"/>
        </w:rPr>
        <w:t xml:space="preserve"> that</w:t>
      </w:r>
      <w:r w:rsidRPr="00D17795">
        <w:rPr>
          <w:rFonts w:cs="Calibri"/>
          <w:color w:val="000000"/>
          <w:sz w:val="24"/>
          <w:szCs w:val="24"/>
        </w:rPr>
        <w:t xml:space="preserve"> all of the work needed to complete the milestones is included.</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Creating Network Diagrams</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Network diagrams visualize the project work. A network diagram shows how the work will progress from start to completion and the relationship</w:t>
      </w:r>
      <w:r>
        <w:rPr>
          <w:rFonts w:cs="Calibri"/>
          <w:sz w:val="24"/>
          <w:szCs w:val="24"/>
        </w:rPr>
        <w:t>s</w:t>
      </w:r>
      <w:r w:rsidRPr="00D17795">
        <w:rPr>
          <w:rFonts w:cs="Calibri"/>
          <w:sz w:val="24"/>
          <w:szCs w:val="24"/>
        </w:rPr>
        <w:t xml:space="preserve"> of the work activities. Network diagrams can be extremely complex or easy to create and configure. Most network diagrams in today’s project management environment use an approach called “activity on- node” to illustrate the activities and the relationship</w:t>
      </w:r>
      <w:r>
        <w:rPr>
          <w:rFonts w:cs="Calibri"/>
          <w:sz w:val="24"/>
          <w:szCs w:val="24"/>
        </w:rPr>
        <w:t>s</w:t>
      </w:r>
      <w:r w:rsidRPr="00D17795">
        <w:rPr>
          <w:rFonts w:cs="Calibri"/>
          <w:sz w:val="24"/>
          <w:szCs w:val="24"/>
        </w:rPr>
        <w:t xml:space="preserve"> between activities. Older network diagramming methods used “activity-on-arrows” to represent the activities and their relationships.</w:t>
      </w:r>
    </w:p>
    <w:p w:rsidR="009A5577" w:rsidRPr="00D17795" w:rsidRDefault="009A5577" w:rsidP="009A5577">
      <w:pPr>
        <w:autoSpaceDE w:val="0"/>
        <w:autoSpaceDN w:val="0"/>
        <w:adjustRightInd w:val="0"/>
        <w:spacing w:before="40"/>
        <w:jc w:val="center"/>
        <w:rPr>
          <w:rFonts w:cs="Calibri"/>
          <w:sz w:val="24"/>
          <w:szCs w:val="24"/>
        </w:rPr>
      </w:pPr>
      <w:r>
        <w:rPr>
          <w:rFonts w:cs="Calibri"/>
          <w:noProof/>
          <w:sz w:val="24"/>
          <w:szCs w:val="24"/>
          <w:lang w:val="en-GB" w:eastAsia="en-GB"/>
        </w:rPr>
        <w:drawing>
          <wp:inline distT="0" distB="0" distL="0" distR="0">
            <wp:extent cx="5204072" cy="1962150"/>
            <wp:effectExtent l="0" t="0" r="0" b="0"/>
            <wp:docPr id="15" name="Picture 15" descr="http://www.syque.com/quality_tools/toolbook/Activity/Image6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4" descr="http://www.syque.com/quality_tools/toolbook/Activity/Image61.gif"/>
                    <pic:cNvPicPr/>
                  </pic:nvPicPr>
                  <pic:blipFill>
                    <a:blip r:embed="rId13" cstate="print">
                      <a:duotone>
                        <a:prstClr val="black"/>
                        <a:schemeClr val="accent5">
                          <a:tint val="45000"/>
                          <a:satMod val="400000"/>
                        </a:schemeClr>
                      </a:duotone>
                    </a:blip>
                    <a:srcRect/>
                    <a:stretch>
                      <a:fillRect/>
                    </a:stretch>
                  </pic:blipFill>
                  <pic:spPr bwMode="auto">
                    <a:xfrm>
                      <a:off x="0" y="0"/>
                      <a:ext cx="5203825" cy="1962150"/>
                    </a:xfrm>
                    <a:prstGeom prst="rect">
                      <a:avLst/>
                    </a:prstGeom>
                    <a:noFill/>
                    <a:ln w="9525">
                      <a:noFill/>
                      <a:miter lim="800000"/>
                      <a:headEnd/>
                      <a:tailEnd/>
                    </a:ln>
                  </pic:spPr>
                </pic:pic>
              </a:graphicData>
            </a:graphic>
          </wp:inline>
        </w:drawing>
      </w:r>
    </w:p>
    <w:p w:rsidR="009A5577" w:rsidRPr="00D17795" w:rsidRDefault="009A5577" w:rsidP="009A5577">
      <w:pPr>
        <w:autoSpaceDE w:val="0"/>
        <w:autoSpaceDN w:val="0"/>
        <w:adjustRightInd w:val="0"/>
        <w:spacing w:before="40"/>
        <w:jc w:val="center"/>
        <w:rPr>
          <w:rFonts w:cs="Calibri"/>
          <w:sz w:val="24"/>
          <w:szCs w:val="24"/>
        </w:rPr>
      </w:pPr>
      <w:r w:rsidRPr="00D17795">
        <w:rPr>
          <w:rFonts w:cs="Calibri"/>
          <w:sz w:val="24"/>
          <w:szCs w:val="24"/>
        </w:rPr>
        <w:t>Fig: 5.2</w:t>
      </w:r>
    </w:p>
    <w:p w:rsidR="00EB7019" w:rsidRDefault="00EB7019" w:rsidP="009A5577">
      <w:pPr>
        <w:autoSpaceDE w:val="0"/>
        <w:autoSpaceDN w:val="0"/>
        <w:adjustRightInd w:val="0"/>
        <w:spacing w:before="40"/>
        <w:jc w:val="both"/>
        <w:rPr>
          <w:rFonts w:cs="Calibri"/>
          <w:b/>
          <w:bCs/>
          <w:color w:val="5B9BD5" w:themeColor="accent1"/>
          <w:sz w:val="32"/>
          <w:szCs w:val="32"/>
        </w:rPr>
      </w:pP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lastRenderedPageBreak/>
        <w:t>Using the Precedence Diagramming Method</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The most common method of arranging the project work visually is </w:t>
      </w:r>
      <w:r>
        <w:rPr>
          <w:rFonts w:cs="Calibri"/>
          <w:sz w:val="24"/>
          <w:szCs w:val="24"/>
        </w:rPr>
        <w:t>t</w:t>
      </w:r>
      <w:r w:rsidRPr="00D17795">
        <w:rPr>
          <w:rFonts w:cs="Calibri"/>
          <w:sz w:val="24"/>
          <w:szCs w:val="24"/>
        </w:rPr>
        <w:t>he Precedence Diagramming Method (PDM). The PDM puts the activities in boxes, called nodes, and connects the boxes with arrows. The arrows represent the relationship</w:t>
      </w:r>
      <w:r>
        <w:rPr>
          <w:rFonts w:cs="Calibri"/>
          <w:sz w:val="24"/>
          <w:szCs w:val="24"/>
        </w:rPr>
        <w:t>s</w:t>
      </w:r>
      <w:r w:rsidRPr="00D17795">
        <w:rPr>
          <w:rFonts w:cs="Calibri"/>
          <w:sz w:val="24"/>
          <w:szCs w:val="24"/>
        </w:rPr>
        <w:t xml:space="preserve"> and the dependencies of the work packages. The following illustration shows a simple network diagram using PDM.</w:t>
      </w:r>
    </w:p>
    <w:p w:rsidR="009A5577" w:rsidRPr="00D17795" w:rsidRDefault="009A5577" w:rsidP="009A5577">
      <w:pPr>
        <w:autoSpaceDE w:val="0"/>
        <w:autoSpaceDN w:val="0"/>
        <w:adjustRightInd w:val="0"/>
        <w:spacing w:before="40"/>
        <w:jc w:val="both"/>
        <w:rPr>
          <w:rFonts w:cs="Calibri"/>
          <w:sz w:val="24"/>
          <w:szCs w:val="24"/>
        </w:rPr>
      </w:pPr>
    </w:p>
    <w:p w:rsidR="009A5577" w:rsidRPr="00D17795" w:rsidRDefault="009A5577" w:rsidP="009A5577">
      <w:pPr>
        <w:autoSpaceDE w:val="0"/>
        <w:autoSpaceDN w:val="0"/>
        <w:adjustRightInd w:val="0"/>
        <w:spacing w:before="40"/>
        <w:jc w:val="center"/>
        <w:rPr>
          <w:rFonts w:cs="Calibri"/>
          <w:sz w:val="24"/>
          <w:szCs w:val="24"/>
        </w:rPr>
      </w:pPr>
      <w:r>
        <w:rPr>
          <w:rFonts w:cs="Calibri"/>
          <w:noProof/>
          <w:sz w:val="24"/>
          <w:szCs w:val="24"/>
          <w:lang w:val="en-GB" w:eastAsia="en-GB"/>
        </w:rPr>
        <w:drawing>
          <wp:inline distT="0" distB="0" distL="0" distR="0">
            <wp:extent cx="3172680" cy="1409700"/>
            <wp:effectExtent l="0" t="0" r="8890" b="0"/>
            <wp:docPr id="14" name="Picture 14" descr="http://t2.gstatic.com/images?q=tbn:ANd9GcTOcVFiNFlGLwc7dlI8cZy3uT0YhKU5AoKtOcz_mE7pwH5_tPyhl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4" descr="http://t2.gstatic.com/images?q=tbn:ANd9GcTOcVFiNFlGLwc7dlI8cZy3uT0YhKU5AoKtOcz_mE7pwH5_tPyhlQ"/>
                    <pic:cNvPicPr/>
                  </pic:nvPicPr>
                  <pic:blipFill>
                    <a:blip r:embed="rId14" cstate="print">
                      <a:duotone>
                        <a:prstClr val="black"/>
                        <a:schemeClr val="accent5">
                          <a:tint val="45000"/>
                          <a:satMod val="400000"/>
                        </a:schemeClr>
                      </a:duotone>
                    </a:blip>
                    <a:srcRect/>
                    <a:stretch>
                      <a:fillRect/>
                    </a:stretch>
                  </pic:blipFill>
                  <pic:spPr bwMode="auto">
                    <a:xfrm>
                      <a:off x="0" y="0"/>
                      <a:ext cx="3172460" cy="1409700"/>
                    </a:xfrm>
                    <a:prstGeom prst="rect">
                      <a:avLst/>
                    </a:prstGeom>
                    <a:noFill/>
                    <a:ln w="9525">
                      <a:noFill/>
                      <a:miter lim="800000"/>
                      <a:headEnd/>
                      <a:tailEnd/>
                    </a:ln>
                  </pic:spPr>
                </pic:pic>
              </a:graphicData>
            </a:graphic>
          </wp:inline>
        </w:drawing>
      </w:r>
    </w:p>
    <w:p w:rsidR="009A5577" w:rsidRPr="00D17795" w:rsidRDefault="009A5577" w:rsidP="009A5577">
      <w:pPr>
        <w:autoSpaceDE w:val="0"/>
        <w:autoSpaceDN w:val="0"/>
        <w:adjustRightInd w:val="0"/>
        <w:spacing w:before="40"/>
        <w:jc w:val="center"/>
        <w:rPr>
          <w:rFonts w:cs="Calibri"/>
          <w:sz w:val="24"/>
          <w:szCs w:val="24"/>
        </w:rPr>
      </w:pPr>
      <w:r w:rsidRPr="00D17795">
        <w:rPr>
          <w:rFonts w:cs="Calibri"/>
          <w:sz w:val="24"/>
          <w:szCs w:val="24"/>
        </w:rPr>
        <w:t>Fig: 5.3</w:t>
      </w:r>
    </w:p>
    <w:p w:rsidR="009A5577" w:rsidRPr="00D17795" w:rsidRDefault="009A5577" w:rsidP="008F4E32">
      <w:pPr>
        <w:pStyle w:val="ListParagraph"/>
        <w:numPr>
          <w:ilvl w:val="0"/>
          <w:numId w:val="7"/>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Start-to-start (SS):</w:t>
      </w:r>
      <w:r w:rsidRPr="00D17795">
        <w:rPr>
          <w:rFonts w:cs="Calibri"/>
          <w:color w:val="000000"/>
          <w:sz w:val="24"/>
          <w:szCs w:val="24"/>
        </w:rPr>
        <w:t>This relationship means</w:t>
      </w:r>
      <w:r>
        <w:rPr>
          <w:rFonts w:cs="Calibri"/>
          <w:color w:val="000000"/>
          <w:sz w:val="24"/>
          <w:szCs w:val="24"/>
        </w:rPr>
        <w:t xml:space="preserve"> that</w:t>
      </w:r>
      <w:r w:rsidRPr="00D17795">
        <w:rPr>
          <w:rFonts w:cs="Calibri"/>
          <w:color w:val="000000"/>
          <w:sz w:val="24"/>
          <w:szCs w:val="24"/>
        </w:rPr>
        <w:t xml:space="preserve"> Task A must start before Task B can start. This relationship allows both activities to </w:t>
      </w:r>
      <w:r>
        <w:rPr>
          <w:rFonts w:cs="Calibri"/>
          <w:color w:val="000000"/>
          <w:sz w:val="24"/>
          <w:szCs w:val="24"/>
        </w:rPr>
        <w:t>occur</w:t>
      </w:r>
      <w:r w:rsidRPr="00D17795">
        <w:rPr>
          <w:rFonts w:cs="Calibri"/>
          <w:color w:val="000000"/>
          <w:sz w:val="24"/>
          <w:szCs w:val="24"/>
        </w:rPr>
        <w:t xml:space="preserve"> in tandem. For example, a crew of painters is painting a house. Task A is to scrape the flecking paint off the house and Task B is to prime the house. The workers scraping the house must start before the other workers can begin priming the house. </w:t>
      </w:r>
      <w:r>
        <w:rPr>
          <w:rFonts w:cs="Calibri"/>
          <w:color w:val="000000"/>
          <w:sz w:val="24"/>
          <w:szCs w:val="24"/>
        </w:rPr>
        <w:t>Not a</w:t>
      </w:r>
      <w:r w:rsidRPr="00D17795">
        <w:rPr>
          <w:rFonts w:cs="Calibri"/>
          <w:color w:val="000000"/>
          <w:sz w:val="24"/>
          <w:szCs w:val="24"/>
        </w:rPr>
        <w:t xml:space="preserve">ll of the scraping </w:t>
      </w:r>
      <w:r>
        <w:rPr>
          <w:rFonts w:cs="Calibri"/>
          <w:color w:val="000000"/>
          <w:sz w:val="24"/>
          <w:szCs w:val="24"/>
        </w:rPr>
        <w:t>necessarily needs</w:t>
      </w:r>
      <w:r w:rsidRPr="00D17795">
        <w:rPr>
          <w:rFonts w:cs="Calibri"/>
          <w:color w:val="000000"/>
          <w:sz w:val="24"/>
          <w:szCs w:val="24"/>
        </w:rPr>
        <w:t xml:space="preserve"> to be completed before the priming can start</w:t>
      </w:r>
      <w:r>
        <w:rPr>
          <w:rFonts w:cs="Calibri"/>
          <w:color w:val="000000"/>
          <w:sz w:val="24"/>
          <w:szCs w:val="24"/>
        </w:rPr>
        <w:t xml:space="preserve"> -</w:t>
      </w:r>
      <w:r w:rsidRPr="00D17795">
        <w:rPr>
          <w:rFonts w:cs="Calibri"/>
          <w:color w:val="000000"/>
          <w:sz w:val="24"/>
          <w:szCs w:val="24"/>
        </w:rPr>
        <w:t xml:space="preserve"> just some of it.</w:t>
      </w:r>
    </w:p>
    <w:p w:rsidR="009A5577" w:rsidRPr="00D17795" w:rsidRDefault="009A5577" w:rsidP="008F4E32">
      <w:pPr>
        <w:pStyle w:val="ListParagraph"/>
        <w:numPr>
          <w:ilvl w:val="0"/>
          <w:numId w:val="7"/>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Finish-to-start (FS):</w:t>
      </w:r>
      <w:r w:rsidRPr="00D17795">
        <w:rPr>
          <w:rFonts w:cs="Calibri"/>
          <w:color w:val="000000"/>
          <w:sz w:val="24"/>
          <w:szCs w:val="24"/>
        </w:rPr>
        <w:t>This relationship means</w:t>
      </w:r>
      <w:r>
        <w:rPr>
          <w:rFonts w:cs="Calibri"/>
          <w:color w:val="000000"/>
          <w:sz w:val="24"/>
          <w:szCs w:val="24"/>
        </w:rPr>
        <w:t xml:space="preserve"> that</w:t>
      </w:r>
      <w:r w:rsidRPr="00D17795">
        <w:rPr>
          <w:rFonts w:cs="Calibri"/>
          <w:color w:val="000000"/>
          <w:sz w:val="24"/>
          <w:szCs w:val="24"/>
        </w:rPr>
        <w:t xml:space="preserve"> Task A must</w:t>
      </w:r>
      <w:r>
        <w:rPr>
          <w:rFonts w:cs="Calibri"/>
          <w:color w:val="000000"/>
          <w:sz w:val="24"/>
          <w:szCs w:val="24"/>
        </w:rPr>
        <w:t xml:space="preserve"> be</w:t>
      </w:r>
      <w:r w:rsidRPr="00D17795">
        <w:rPr>
          <w:rFonts w:cs="Calibri"/>
          <w:color w:val="000000"/>
          <w:sz w:val="24"/>
          <w:szCs w:val="24"/>
        </w:rPr>
        <w:t xml:space="preserve"> complete</w:t>
      </w:r>
      <w:r>
        <w:rPr>
          <w:rFonts w:cs="Calibri"/>
          <w:color w:val="000000"/>
          <w:sz w:val="24"/>
          <w:szCs w:val="24"/>
        </w:rPr>
        <w:t>d</w:t>
      </w:r>
      <w:r w:rsidRPr="00D17795">
        <w:rPr>
          <w:rFonts w:cs="Calibri"/>
          <w:color w:val="000000"/>
          <w:sz w:val="24"/>
          <w:szCs w:val="24"/>
        </w:rPr>
        <w:t xml:space="preserve"> before Task B can begin. This is the most common relationship. The foundation must be set before the framing can begin, for example.</w:t>
      </w:r>
    </w:p>
    <w:p w:rsidR="009A5577" w:rsidRPr="00D17795" w:rsidRDefault="009A5577" w:rsidP="008F4E32">
      <w:pPr>
        <w:pStyle w:val="ListParagraph"/>
        <w:numPr>
          <w:ilvl w:val="0"/>
          <w:numId w:val="7"/>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Finish-to-finish (FF):</w:t>
      </w:r>
      <w:r w:rsidRPr="00D17795">
        <w:rPr>
          <w:rFonts w:cs="Calibri"/>
          <w:color w:val="000000"/>
          <w:sz w:val="24"/>
          <w:szCs w:val="24"/>
        </w:rPr>
        <w:t>This relationship means</w:t>
      </w:r>
      <w:r>
        <w:rPr>
          <w:rFonts w:cs="Calibri"/>
          <w:color w:val="000000"/>
          <w:sz w:val="24"/>
          <w:szCs w:val="24"/>
        </w:rPr>
        <w:t xml:space="preserve"> that</w:t>
      </w:r>
      <w:r w:rsidRPr="00D17795">
        <w:rPr>
          <w:rFonts w:cs="Calibri"/>
          <w:color w:val="000000"/>
          <w:sz w:val="24"/>
          <w:szCs w:val="24"/>
        </w:rPr>
        <w:t xml:space="preserve"> Task A must</w:t>
      </w:r>
      <w:r>
        <w:rPr>
          <w:rFonts w:cs="Calibri"/>
          <w:color w:val="000000"/>
          <w:sz w:val="24"/>
          <w:szCs w:val="24"/>
        </w:rPr>
        <w:t xml:space="preserve"> be</w:t>
      </w:r>
      <w:r w:rsidRPr="00D17795">
        <w:rPr>
          <w:rFonts w:cs="Calibri"/>
          <w:color w:val="000000"/>
          <w:sz w:val="24"/>
          <w:szCs w:val="24"/>
        </w:rPr>
        <w:t xml:space="preserve"> complete</w:t>
      </w:r>
      <w:r>
        <w:rPr>
          <w:rFonts w:cs="Calibri"/>
          <w:color w:val="000000"/>
          <w:sz w:val="24"/>
          <w:szCs w:val="24"/>
        </w:rPr>
        <w:t>d</w:t>
      </w:r>
      <w:r w:rsidRPr="00D17795">
        <w:rPr>
          <w:rFonts w:cs="Calibri"/>
          <w:color w:val="000000"/>
          <w:sz w:val="24"/>
          <w:szCs w:val="24"/>
        </w:rPr>
        <w:t xml:space="preserve"> before Task B </w:t>
      </w:r>
      <w:r>
        <w:rPr>
          <w:rFonts w:cs="Calibri"/>
          <w:color w:val="000000"/>
          <w:sz w:val="24"/>
          <w:szCs w:val="24"/>
        </w:rPr>
        <w:t>is completed</w:t>
      </w:r>
      <w:r w:rsidRPr="00D17795">
        <w:rPr>
          <w:rFonts w:cs="Calibri"/>
          <w:color w:val="000000"/>
          <w:sz w:val="24"/>
          <w:szCs w:val="24"/>
        </w:rPr>
        <w:t>. Although this is not always the case, ideally, two tasks must finish at exactly the same time. For example, two teams of electricians may be working together to install new telephone cables throughout a building by Monday morning. Team A is pulling the cable</w:t>
      </w:r>
      <w:r>
        <w:rPr>
          <w:rFonts w:cs="Calibri"/>
          <w:color w:val="000000"/>
          <w:sz w:val="24"/>
          <w:szCs w:val="24"/>
        </w:rPr>
        <w:t>s</w:t>
      </w:r>
      <w:r w:rsidRPr="00D17795">
        <w:rPr>
          <w:rFonts w:cs="Calibri"/>
          <w:color w:val="000000"/>
          <w:sz w:val="24"/>
          <w:szCs w:val="24"/>
        </w:rPr>
        <w:t xml:space="preserve"> to each office. Team B is connecting the cables to wall jacks and connecting the telephones. Team A must pull the cable</w:t>
      </w:r>
      <w:r>
        <w:rPr>
          <w:rFonts w:cs="Calibri"/>
          <w:color w:val="000000"/>
          <w:sz w:val="24"/>
          <w:szCs w:val="24"/>
        </w:rPr>
        <w:t>s</w:t>
      </w:r>
      <w:r w:rsidRPr="00D17795">
        <w:rPr>
          <w:rFonts w:cs="Calibri"/>
          <w:color w:val="000000"/>
          <w:sz w:val="24"/>
          <w:szCs w:val="24"/>
        </w:rPr>
        <w:t xml:space="preserve"> to the office </w:t>
      </w:r>
      <w:r>
        <w:rPr>
          <w:rFonts w:cs="Calibri"/>
          <w:color w:val="000000"/>
          <w:sz w:val="24"/>
          <w:szCs w:val="24"/>
        </w:rPr>
        <w:t>in order that</w:t>
      </w:r>
      <w:r w:rsidRPr="00D17795">
        <w:rPr>
          <w:rFonts w:cs="Calibri"/>
          <w:color w:val="000000"/>
          <w:sz w:val="24"/>
          <w:szCs w:val="24"/>
        </w:rPr>
        <w:t xml:space="preserve"> Team B </w:t>
      </w:r>
      <w:r>
        <w:rPr>
          <w:rFonts w:cs="Calibri"/>
          <w:color w:val="000000"/>
          <w:sz w:val="24"/>
          <w:szCs w:val="24"/>
        </w:rPr>
        <w:t>might</w:t>
      </w:r>
      <w:r w:rsidRPr="00D17795">
        <w:rPr>
          <w:rFonts w:cs="Calibri"/>
          <w:color w:val="000000"/>
          <w:sz w:val="24"/>
          <w:szCs w:val="24"/>
        </w:rPr>
        <w:t xml:space="preserve"> complete their activit</w:t>
      </w:r>
      <w:r>
        <w:rPr>
          <w:rFonts w:cs="Calibri"/>
          <w:color w:val="000000"/>
          <w:sz w:val="24"/>
          <w:szCs w:val="24"/>
        </w:rPr>
        <w:t>ies</w:t>
      </w:r>
      <w:r w:rsidRPr="00D17795">
        <w:rPr>
          <w:rFonts w:cs="Calibri"/>
          <w:color w:val="000000"/>
          <w:sz w:val="24"/>
          <w:szCs w:val="24"/>
        </w:rPr>
        <w:t>. The activities need to</w:t>
      </w:r>
      <w:r>
        <w:rPr>
          <w:rFonts w:cs="Calibri"/>
          <w:color w:val="000000"/>
          <w:sz w:val="24"/>
          <w:szCs w:val="24"/>
        </w:rPr>
        <w:t xml:space="preserve"> be</w:t>
      </w:r>
      <w:r w:rsidRPr="00D17795">
        <w:rPr>
          <w:rFonts w:cs="Calibri"/>
          <w:color w:val="000000"/>
          <w:sz w:val="24"/>
          <w:szCs w:val="24"/>
        </w:rPr>
        <w:t xml:space="preserve"> complete</w:t>
      </w:r>
      <w:r>
        <w:rPr>
          <w:rFonts w:cs="Calibri"/>
          <w:color w:val="000000"/>
          <w:sz w:val="24"/>
          <w:szCs w:val="24"/>
        </w:rPr>
        <w:t>d</w:t>
      </w:r>
      <w:r w:rsidRPr="00D17795">
        <w:rPr>
          <w:rFonts w:cs="Calibri"/>
          <w:color w:val="000000"/>
          <w:sz w:val="24"/>
          <w:szCs w:val="24"/>
        </w:rPr>
        <w:t xml:space="preserve"> at nearly the same time, by Monday morning, </w:t>
      </w:r>
      <w:r>
        <w:rPr>
          <w:rFonts w:cs="Calibri"/>
          <w:color w:val="000000"/>
          <w:sz w:val="24"/>
          <w:szCs w:val="24"/>
        </w:rPr>
        <w:t>to ensure that</w:t>
      </w:r>
      <w:r w:rsidRPr="00D17795">
        <w:rPr>
          <w:rFonts w:cs="Calibri"/>
          <w:color w:val="000000"/>
          <w:sz w:val="24"/>
          <w:szCs w:val="24"/>
        </w:rPr>
        <w:t xml:space="preserve"> the new phones are functional.</w:t>
      </w:r>
    </w:p>
    <w:p w:rsidR="009A5577" w:rsidRDefault="009A5577" w:rsidP="008F4E32">
      <w:pPr>
        <w:pStyle w:val="ListParagraph"/>
        <w:numPr>
          <w:ilvl w:val="0"/>
          <w:numId w:val="7"/>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Start-to-finish (SF):</w:t>
      </w:r>
      <w:r w:rsidRPr="00D17795">
        <w:rPr>
          <w:rFonts w:cs="Calibri"/>
          <w:color w:val="000000"/>
          <w:sz w:val="24"/>
          <w:szCs w:val="24"/>
        </w:rPr>
        <w:t>This relationship is also known as just</w:t>
      </w:r>
      <w:r>
        <w:rPr>
          <w:rFonts w:cs="Calibri"/>
          <w:color w:val="000000"/>
          <w:sz w:val="24"/>
          <w:szCs w:val="24"/>
        </w:rPr>
        <w:t>-</w:t>
      </w:r>
      <w:r w:rsidRPr="00D17795">
        <w:rPr>
          <w:rFonts w:cs="Calibri"/>
          <w:color w:val="000000"/>
          <w:sz w:val="24"/>
          <w:szCs w:val="24"/>
        </w:rPr>
        <w:t>in-time (JIT) scheduling. It is unusual and is rarely used. It requires that Task A</w:t>
      </w:r>
      <w:r>
        <w:rPr>
          <w:rFonts w:cs="Calibri"/>
          <w:color w:val="000000"/>
          <w:sz w:val="24"/>
          <w:szCs w:val="24"/>
        </w:rPr>
        <w:t xml:space="preserve"> be</w:t>
      </w:r>
      <w:r w:rsidRPr="00D17795">
        <w:rPr>
          <w:rFonts w:cs="Calibri"/>
          <w:color w:val="000000"/>
          <w:sz w:val="24"/>
          <w:szCs w:val="24"/>
        </w:rPr>
        <w:t xml:space="preserve"> start</w:t>
      </w:r>
      <w:r>
        <w:rPr>
          <w:rFonts w:cs="Calibri"/>
          <w:color w:val="000000"/>
          <w:sz w:val="24"/>
          <w:szCs w:val="24"/>
        </w:rPr>
        <w:t>edin order</w:t>
      </w:r>
      <w:r w:rsidRPr="00D17795">
        <w:rPr>
          <w:rFonts w:cs="Calibri"/>
          <w:color w:val="000000"/>
          <w:sz w:val="24"/>
          <w:szCs w:val="24"/>
        </w:rPr>
        <w:t xml:space="preserve"> that Task B m</w:t>
      </w:r>
      <w:r>
        <w:rPr>
          <w:rFonts w:cs="Calibri"/>
          <w:color w:val="000000"/>
          <w:sz w:val="24"/>
          <w:szCs w:val="24"/>
        </w:rPr>
        <w:t>ight</w:t>
      </w:r>
      <w:r w:rsidRPr="00D17795">
        <w:rPr>
          <w:rFonts w:cs="Calibri"/>
          <w:color w:val="000000"/>
          <w:sz w:val="24"/>
          <w:szCs w:val="24"/>
        </w:rPr>
        <w:t xml:space="preserve"> finish. Such relationships may be encountered in construction and manufacturing. An example is </w:t>
      </w:r>
      <w:r>
        <w:rPr>
          <w:rFonts w:cs="Calibri"/>
          <w:color w:val="000000"/>
          <w:sz w:val="24"/>
          <w:szCs w:val="24"/>
        </w:rPr>
        <w:t>the</w:t>
      </w:r>
      <w:r w:rsidRPr="00D17795">
        <w:rPr>
          <w:rFonts w:cs="Calibri"/>
          <w:color w:val="000000"/>
          <w:sz w:val="24"/>
          <w:szCs w:val="24"/>
        </w:rPr>
        <w:t xml:space="preserve"> construction of a shoe store. The end of the construction is </w:t>
      </w:r>
      <w:r>
        <w:rPr>
          <w:rFonts w:cs="Calibri"/>
          <w:color w:val="000000"/>
          <w:sz w:val="24"/>
          <w:szCs w:val="24"/>
        </w:rPr>
        <w:t>imminent</w:t>
      </w:r>
      <w:r w:rsidRPr="00D17795">
        <w:rPr>
          <w:rFonts w:cs="Calibri"/>
          <w:color w:val="000000"/>
          <w:sz w:val="24"/>
          <w:szCs w:val="24"/>
        </w:rPr>
        <w:t xml:space="preserve">, but </w:t>
      </w:r>
      <w:r>
        <w:rPr>
          <w:rFonts w:cs="Calibri"/>
          <w:color w:val="000000"/>
          <w:sz w:val="24"/>
          <w:szCs w:val="24"/>
        </w:rPr>
        <w:t>the</w:t>
      </w:r>
      <w:r w:rsidRPr="00D17795">
        <w:rPr>
          <w:rFonts w:cs="Calibri"/>
          <w:color w:val="000000"/>
          <w:sz w:val="24"/>
          <w:szCs w:val="24"/>
        </w:rPr>
        <w:t xml:space="preserve"> exact date is not </w:t>
      </w:r>
      <w:r w:rsidRPr="00D17795">
        <w:rPr>
          <w:rFonts w:cs="Calibri"/>
          <w:color w:val="000000"/>
          <w:sz w:val="24"/>
          <w:szCs w:val="24"/>
        </w:rPr>
        <w:lastRenderedPageBreak/>
        <w:t>known. The owner of the shoe store doesn’t want to order the shoe inventory until the construction is nearly complete. The start of the construction tasks dictates when the</w:t>
      </w:r>
      <w:r>
        <w:rPr>
          <w:rFonts w:cs="Calibri"/>
          <w:color w:val="000000"/>
          <w:sz w:val="24"/>
          <w:szCs w:val="24"/>
        </w:rPr>
        <w:t xml:space="preserve"> shoe</w:t>
      </w:r>
      <w:r w:rsidRPr="00D17795">
        <w:rPr>
          <w:rFonts w:cs="Calibri"/>
          <w:color w:val="000000"/>
          <w:sz w:val="24"/>
          <w:szCs w:val="24"/>
        </w:rPr>
        <w:t xml:space="preserve"> inventory is ordered.</w:t>
      </w:r>
    </w:p>
    <w:p w:rsidR="009A5577" w:rsidRPr="009A5577" w:rsidRDefault="009A5577" w:rsidP="008F4E32">
      <w:pPr>
        <w:pStyle w:val="ListParagraph"/>
        <w:numPr>
          <w:ilvl w:val="0"/>
          <w:numId w:val="3"/>
        </w:numPr>
        <w:autoSpaceDE w:val="0"/>
        <w:autoSpaceDN w:val="0"/>
        <w:adjustRightInd w:val="0"/>
        <w:spacing w:before="40" w:line="276" w:lineRule="auto"/>
        <w:jc w:val="both"/>
        <w:rPr>
          <w:rFonts w:cs="Calibri"/>
          <w:b/>
          <w:bCs/>
          <w:color w:val="5B9BD5" w:themeColor="accent1"/>
          <w:sz w:val="28"/>
          <w:szCs w:val="28"/>
        </w:rPr>
      </w:pPr>
      <w:r w:rsidRPr="009A5577">
        <w:rPr>
          <w:rFonts w:cs="Calibri"/>
          <w:b/>
          <w:bCs/>
          <w:color w:val="5B9BD5" w:themeColor="accent1"/>
          <w:sz w:val="28"/>
          <w:szCs w:val="28"/>
        </w:rPr>
        <w:t>Using the Arrow Diagramming Method</w:t>
      </w:r>
    </w:p>
    <w:p w:rsidR="009A5577" w:rsidRPr="00D17795" w:rsidRDefault="009A5577" w:rsidP="009A5577">
      <w:pPr>
        <w:pStyle w:val="ListParagraph"/>
        <w:autoSpaceDE w:val="0"/>
        <w:autoSpaceDN w:val="0"/>
        <w:adjustRightInd w:val="0"/>
        <w:spacing w:before="40"/>
        <w:jc w:val="both"/>
        <w:rPr>
          <w:rFonts w:cs="Calibri"/>
          <w:color w:val="000000"/>
          <w:sz w:val="24"/>
          <w:szCs w:val="24"/>
        </w:rPr>
      </w:pPr>
      <w:r w:rsidRPr="00D17795">
        <w:rPr>
          <w:rFonts w:cs="Calibri"/>
          <w:color w:val="000000"/>
          <w:sz w:val="24"/>
          <w:szCs w:val="24"/>
        </w:rPr>
        <w:t xml:space="preserve">The Arrow Diagramming Method (ADM) approach to activity sequencing uses arrows to represent the activities. The arrows are “connected” </w:t>
      </w:r>
      <w:r>
        <w:rPr>
          <w:rFonts w:cs="Calibri"/>
          <w:color w:val="000000"/>
          <w:sz w:val="24"/>
          <w:szCs w:val="24"/>
        </w:rPr>
        <w:t>to</w:t>
      </w:r>
      <w:r w:rsidRPr="00D17795">
        <w:rPr>
          <w:rFonts w:cs="Calibri"/>
          <w:color w:val="000000"/>
          <w:sz w:val="24"/>
          <w:szCs w:val="24"/>
        </w:rPr>
        <w:t xml:space="preserve"> nodes. ADM only uses finish-to start relationships.</w:t>
      </w:r>
    </w:p>
    <w:p w:rsidR="009A5577" w:rsidRPr="00D17795" w:rsidRDefault="004A34AA" w:rsidP="004A34AA">
      <w:pPr>
        <w:autoSpaceDE w:val="0"/>
        <w:autoSpaceDN w:val="0"/>
        <w:adjustRightInd w:val="0"/>
        <w:spacing w:before="40"/>
        <w:jc w:val="center"/>
        <w:rPr>
          <w:rFonts w:cs="Calibri"/>
          <w:color w:val="000000"/>
          <w:sz w:val="24"/>
          <w:szCs w:val="24"/>
        </w:rPr>
      </w:pPr>
      <w:r w:rsidRPr="004A34AA">
        <w:rPr>
          <w:rFonts w:cs="Calibri"/>
          <w:color w:val="000000"/>
          <w:sz w:val="24"/>
          <w:szCs w:val="24"/>
        </w:rPr>
        <w:drawing>
          <wp:inline distT="0" distB="0" distL="0" distR="0">
            <wp:extent cx="4260850" cy="2266950"/>
            <wp:effectExtent l="19050" t="0" r="6350" b="0"/>
            <wp:docPr id="3" name="Picture 13" descr="http://web.ccsu.edu/business/faculty/petkovao/mis460prmgt/lectures/Ch05TimeMgtIntro_files/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http://web.ccsu.edu/business/faculty/petkovao/mis460prmgt/lectures/Ch05TimeMgtIntro_files/image002.jpg"/>
                    <pic:cNvPicPr/>
                  </pic:nvPicPr>
                  <pic:blipFill>
                    <a:blip r:embed="rId15" cstate="print">
                      <a:duotone>
                        <a:prstClr val="black"/>
                        <a:schemeClr val="accent5">
                          <a:tint val="45000"/>
                          <a:satMod val="400000"/>
                        </a:schemeClr>
                      </a:duotone>
                    </a:blip>
                    <a:srcRect/>
                    <a:stretch>
                      <a:fillRect/>
                    </a:stretch>
                  </pic:blipFill>
                  <pic:spPr bwMode="auto">
                    <a:xfrm>
                      <a:off x="0" y="0"/>
                      <a:ext cx="4260850" cy="2266950"/>
                    </a:xfrm>
                    <a:prstGeom prst="rect">
                      <a:avLst/>
                    </a:prstGeom>
                    <a:noFill/>
                    <a:ln w="9525">
                      <a:noFill/>
                      <a:miter lim="800000"/>
                      <a:headEnd/>
                      <a:tailEnd/>
                    </a:ln>
                  </pic:spPr>
                </pic:pic>
              </a:graphicData>
            </a:graphic>
          </wp:inline>
        </w:drawing>
      </w:r>
    </w:p>
    <w:p w:rsidR="009A5577" w:rsidRPr="00D17795" w:rsidRDefault="009A5577" w:rsidP="009A5577">
      <w:pPr>
        <w:autoSpaceDE w:val="0"/>
        <w:autoSpaceDN w:val="0"/>
        <w:adjustRightInd w:val="0"/>
        <w:spacing w:before="40"/>
        <w:jc w:val="center"/>
        <w:rPr>
          <w:rFonts w:cs="Calibri"/>
          <w:sz w:val="24"/>
          <w:szCs w:val="24"/>
        </w:rPr>
      </w:pPr>
      <w:r w:rsidRPr="00D17795">
        <w:rPr>
          <w:rFonts w:cs="Calibri"/>
          <w:sz w:val="24"/>
          <w:szCs w:val="24"/>
        </w:rPr>
        <w:t>Fig: 5.4</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Examining the Sequencing Outputs</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 xml:space="preserve">There are many approaches to using activity sequencing: a project manager and the project team </w:t>
      </w:r>
      <w:r>
        <w:rPr>
          <w:rFonts w:cs="Calibri"/>
          <w:color w:val="000000"/>
          <w:sz w:val="24"/>
          <w:szCs w:val="24"/>
        </w:rPr>
        <w:t>might</w:t>
      </w:r>
      <w:r w:rsidRPr="00D17795">
        <w:rPr>
          <w:rFonts w:cs="Calibri"/>
          <w:color w:val="000000"/>
          <w:sz w:val="24"/>
          <w:szCs w:val="24"/>
        </w:rPr>
        <w:t xml:space="preserve"> use software programs, the approach can be done manually, or the team </w:t>
      </w:r>
      <w:r>
        <w:rPr>
          <w:rFonts w:cs="Calibri"/>
          <w:color w:val="000000"/>
          <w:sz w:val="24"/>
          <w:szCs w:val="24"/>
        </w:rPr>
        <w:t>mightcarry out</w:t>
      </w:r>
      <w:r w:rsidRPr="00D17795">
        <w:rPr>
          <w:rFonts w:cs="Calibri"/>
          <w:color w:val="000000"/>
          <w:sz w:val="24"/>
          <w:szCs w:val="24"/>
        </w:rPr>
        <w:t xml:space="preserve"> the scheduling</w:t>
      </w:r>
      <w:r>
        <w:rPr>
          <w:rFonts w:cs="Calibri"/>
          <w:color w:val="000000"/>
          <w:sz w:val="24"/>
          <w:szCs w:val="24"/>
        </w:rPr>
        <w:t xml:space="preserve"> manually</w:t>
      </w:r>
      <w:r w:rsidRPr="00D17795">
        <w:rPr>
          <w:rFonts w:cs="Calibri"/>
          <w:color w:val="000000"/>
          <w:sz w:val="24"/>
          <w:szCs w:val="24"/>
        </w:rPr>
        <w:t xml:space="preserve"> and then transfer the schedule into a PMIS.</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Whichever method is selected, the project manager must remember four things:</w:t>
      </w:r>
    </w:p>
    <w:p w:rsidR="009A5577" w:rsidRPr="00D17795" w:rsidRDefault="009A5577" w:rsidP="008F4E32">
      <w:pPr>
        <w:pStyle w:val="ListParagraph"/>
        <w:numPr>
          <w:ilvl w:val="0"/>
          <w:numId w:val="8"/>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Only the required work should be scheduled.</w:t>
      </w:r>
    </w:p>
    <w:p w:rsidR="009A5577" w:rsidRPr="00D17795" w:rsidRDefault="009A5577" w:rsidP="008F4E32">
      <w:pPr>
        <w:pStyle w:val="ListParagraph"/>
        <w:numPr>
          <w:ilvl w:val="0"/>
          <w:numId w:val="8"/>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Activity sequencing is not the same as a schedule.</w:t>
      </w:r>
    </w:p>
    <w:p w:rsidR="009A5577" w:rsidRPr="00D17795" w:rsidRDefault="009A5577" w:rsidP="008F4E32">
      <w:pPr>
        <w:pStyle w:val="ListParagraph"/>
        <w:numPr>
          <w:ilvl w:val="0"/>
          <w:numId w:val="8"/>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Finish-to-start relationships are the most common and preferred.</w:t>
      </w:r>
    </w:p>
    <w:p w:rsidR="009A5577" w:rsidRPr="00D44661" w:rsidRDefault="009A5577" w:rsidP="008F4E32">
      <w:pPr>
        <w:pStyle w:val="ListParagraph"/>
        <w:numPr>
          <w:ilvl w:val="0"/>
          <w:numId w:val="8"/>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Scheduling comes after activity sequencing.</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Using a Project Network Diagram</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The flow of the project work can be visualized after the activity list has been put into sequential order. A project network diagram (PND) illustrates the relationship between the work packages and the flow of the project work.</w:t>
      </w:r>
    </w:p>
    <w:p w:rsidR="009A5577" w:rsidRPr="00686CA9"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Assumptions about the activity sequence may reveal missing activities in the activity list during the creation of the network diagram. Just as the creation of the activity list may prompt the project team </w:t>
      </w:r>
      <w:r w:rsidRPr="00D17795">
        <w:rPr>
          <w:rFonts w:cs="Calibri"/>
          <w:sz w:val="24"/>
          <w:szCs w:val="24"/>
        </w:rPr>
        <w:lastRenderedPageBreak/>
        <w:t>and the project manager to update the WBS, the creation of the network diagram may prompt the project team to update the activity lists. Although it may seem redundant to update the activities list illustrated in the project network diagram, it is essential documentation. The activity list, a reflection of the WBS, and the network diagram should support the project scope. A key stakeholder should be able to follow the logic of the WBS to the activity list, and from the activity list find all of the activities mapped in order.</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Estimating Activity Durations</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Creating honest estimates based on</w:t>
      </w:r>
      <w:r>
        <w:rPr>
          <w:rFonts w:cs="Calibri"/>
          <w:sz w:val="24"/>
          <w:szCs w:val="24"/>
        </w:rPr>
        <w:t xml:space="preserve"> all</w:t>
      </w:r>
      <w:r w:rsidRPr="00D17795">
        <w:rPr>
          <w:rFonts w:cs="Calibri"/>
          <w:sz w:val="24"/>
          <w:szCs w:val="24"/>
        </w:rPr>
        <w:t xml:space="preserve"> the</w:t>
      </w:r>
      <w:r>
        <w:rPr>
          <w:rFonts w:cs="Calibri"/>
          <w:sz w:val="24"/>
          <w:szCs w:val="24"/>
        </w:rPr>
        <w:t xml:space="preserve"> information</w:t>
      </w:r>
      <w:r w:rsidRPr="00D17795">
        <w:rPr>
          <w:rFonts w:cs="Calibri"/>
          <w:sz w:val="24"/>
          <w:szCs w:val="24"/>
        </w:rPr>
        <w:t xml:space="preserve"> provided is the best a project manager can do. No one will know the duration of the project until the schedule is finalized. The tasks are first identified, their duration is estimated, and then the sequencing of the activities takes place. These three activities are iterated as more information </w:t>
      </w:r>
      <w:r>
        <w:rPr>
          <w:rFonts w:cs="Calibri"/>
          <w:sz w:val="24"/>
          <w:szCs w:val="24"/>
        </w:rPr>
        <w:t>be</w:t>
      </w:r>
      <w:r w:rsidRPr="00D17795">
        <w:rPr>
          <w:rFonts w:cs="Calibri"/>
          <w:sz w:val="24"/>
          <w:szCs w:val="24"/>
        </w:rPr>
        <w:t>comes available, and</w:t>
      </w:r>
      <w:r>
        <w:rPr>
          <w:rFonts w:cs="Calibri"/>
          <w:sz w:val="24"/>
          <w:szCs w:val="24"/>
        </w:rPr>
        <w:t xml:space="preserve"> they</w:t>
      </w:r>
      <w:r w:rsidRPr="00D17795">
        <w:rPr>
          <w:rFonts w:cs="Calibri"/>
          <w:sz w:val="24"/>
          <w:szCs w:val="24"/>
        </w:rPr>
        <w:t xml:space="preserve"> are required to complete the project schedule and the estimated project duration. The project can move forward if the proposed schedule is acceptable. If the proposed schedule takes too long, the scheduler </w:t>
      </w:r>
      <w:r>
        <w:rPr>
          <w:rFonts w:cs="Calibri"/>
          <w:sz w:val="24"/>
          <w:szCs w:val="24"/>
        </w:rPr>
        <w:t>might</w:t>
      </w:r>
      <w:r w:rsidRPr="00D17795">
        <w:rPr>
          <w:rFonts w:cs="Calibri"/>
          <w:sz w:val="24"/>
          <w:szCs w:val="24"/>
        </w:rPr>
        <w:t xml:space="preserve"> use </w:t>
      </w:r>
      <w:r>
        <w:rPr>
          <w:rFonts w:cs="Calibri"/>
          <w:sz w:val="24"/>
          <w:szCs w:val="24"/>
        </w:rPr>
        <w:t>various</w:t>
      </w:r>
      <w:r w:rsidRPr="00D17795">
        <w:rPr>
          <w:rFonts w:cs="Calibri"/>
          <w:sz w:val="24"/>
          <w:szCs w:val="24"/>
        </w:rPr>
        <w:t xml:space="preserve"> strategies to compress the project. We</w:t>
      </w:r>
      <w:r>
        <w:rPr>
          <w:rFonts w:cs="Calibri"/>
          <w:sz w:val="24"/>
          <w:szCs w:val="24"/>
        </w:rPr>
        <w:t xml:space="preserve"> wi</w:t>
      </w:r>
      <w:r w:rsidRPr="00D17795">
        <w:rPr>
          <w:rFonts w:cs="Calibri"/>
          <w:sz w:val="24"/>
          <w:szCs w:val="24"/>
        </w:rPr>
        <w:t xml:space="preserve">ll discuss the art of sequencing </w:t>
      </w:r>
      <w:r>
        <w:rPr>
          <w:rFonts w:cs="Calibri"/>
          <w:sz w:val="24"/>
          <w:szCs w:val="24"/>
        </w:rPr>
        <w:t>shortly.</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Activity duration estimates, like the activity list and the WBS, do</w:t>
      </w:r>
      <w:r>
        <w:rPr>
          <w:rFonts w:cs="Calibri"/>
          <w:sz w:val="24"/>
          <w:szCs w:val="24"/>
        </w:rPr>
        <w:t xml:space="preserve"> no</w:t>
      </w:r>
      <w:r w:rsidRPr="00D17795">
        <w:rPr>
          <w:rFonts w:cs="Calibri"/>
          <w:sz w:val="24"/>
          <w:szCs w:val="24"/>
        </w:rPr>
        <w:t xml:space="preserve">t come from the project manager—they come from the people completing the work. Activity duration estimates may undergo progressive elaboration. </w:t>
      </w:r>
      <w:r>
        <w:rPr>
          <w:rFonts w:cs="Calibri"/>
          <w:sz w:val="24"/>
          <w:szCs w:val="24"/>
        </w:rPr>
        <w:t>In this section w</w:t>
      </w:r>
      <w:r w:rsidRPr="00D17795">
        <w:rPr>
          <w:rFonts w:cs="Calibri"/>
          <w:sz w:val="24"/>
          <w:szCs w:val="24"/>
        </w:rPr>
        <w:t>e will examine the approach to completing activity duration estimates,</w:t>
      </w:r>
      <w:r>
        <w:rPr>
          <w:rFonts w:cs="Calibri"/>
          <w:sz w:val="24"/>
          <w:szCs w:val="24"/>
        </w:rPr>
        <w:t xml:space="preserve"> forming</w:t>
      </w:r>
      <w:r w:rsidRPr="00D17795">
        <w:rPr>
          <w:rFonts w:cs="Calibri"/>
          <w:sz w:val="24"/>
          <w:szCs w:val="24"/>
        </w:rPr>
        <w:t xml:space="preserve"> the basis of estimates, and allow</w:t>
      </w:r>
      <w:r>
        <w:rPr>
          <w:rFonts w:cs="Calibri"/>
          <w:sz w:val="24"/>
          <w:szCs w:val="24"/>
        </w:rPr>
        <w:t>ing</w:t>
      </w:r>
      <w:r w:rsidRPr="00D17795">
        <w:rPr>
          <w:rFonts w:cs="Calibri"/>
          <w:sz w:val="24"/>
          <w:szCs w:val="24"/>
        </w:rPr>
        <w:t xml:space="preserve"> for activity list updates.</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Considering the Activity Duration Estimates Inputs</w:t>
      </w:r>
    </w:p>
    <w:p w:rsidR="009A5577" w:rsidRPr="00D17795" w:rsidRDefault="009A5577" w:rsidP="009A5577">
      <w:pPr>
        <w:autoSpaceDE w:val="0"/>
        <w:autoSpaceDN w:val="0"/>
        <w:adjustRightInd w:val="0"/>
        <w:spacing w:before="40"/>
        <w:jc w:val="both"/>
        <w:rPr>
          <w:rFonts w:cs="Calibri"/>
          <w:sz w:val="24"/>
          <w:szCs w:val="24"/>
        </w:rPr>
      </w:pPr>
      <w:r>
        <w:rPr>
          <w:rFonts w:cs="Calibri"/>
          <w:sz w:val="24"/>
          <w:szCs w:val="24"/>
        </w:rPr>
        <w:t>A</w:t>
      </w:r>
      <w:r w:rsidRPr="00D17795">
        <w:rPr>
          <w:rFonts w:cs="Calibri"/>
          <w:sz w:val="24"/>
          <w:szCs w:val="24"/>
        </w:rPr>
        <w:t xml:space="preserve">ccurate estimates </w:t>
      </w:r>
      <w:r>
        <w:rPr>
          <w:rFonts w:cs="Calibri"/>
          <w:sz w:val="24"/>
          <w:szCs w:val="24"/>
        </w:rPr>
        <w:t>are of</w:t>
      </w:r>
      <w:r w:rsidRPr="00D17795">
        <w:rPr>
          <w:rFonts w:cs="Calibri"/>
          <w:sz w:val="24"/>
          <w:szCs w:val="24"/>
        </w:rPr>
        <w:t xml:space="preserve"> paramount</w:t>
      </w:r>
      <w:r>
        <w:rPr>
          <w:rFonts w:cs="Calibri"/>
          <w:sz w:val="24"/>
          <w:szCs w:val="24"/>
        </w:rPr>
        <w:t xml:space="preserve"> importance</w:t>
      </w:r>
      <w:r w:rsidRPr="00D17795">
        <w:rPr>
          <w:rFonts w:cs="Calibri"/>
          <w:sz w:val="24"/>
          <w:szCs w:val="24"/>
        </w:rPr>
        <w:t xml:space="preserve">. The activity estimates will be used to create the project schedule and predict when the project should end. Inaccurate estimates could cost the performing organization thousands of dollars in fines, </w:t>
      </w:r>
      <w:r w:rsidRPr="00D17795">
        <w:rPr>
          <w:rFonts w:cs="Calibri"/>
          <w:color w:val="000000"/>
          <w:sz w:val="24"/>
          <w:szCs w:val="24"/>
        </w:rPr>
        <w:t xml:space="preserve">loss of customers, </w:t>
      </w:r>
      <w:r w:rsidRPr="00D17795">
        <w:rPr>
          <w:rFonts w:cs="Calibri"/>
          <w:sz w:val="24"/>
          <w:szCs w:val="24"/>
        </w:rPr>
        <w:t xml:space="preserve">lost </w:t>
      </w:r>
      <w:r w:rsidRPr="00D17795">
        <w:rPr>
          <w:rFonts w:cs="Calibri"/>
          <w:color w:val="000000"/>
          <w:sz w:val="24"/>
          <w:szCs w:val="24"/>
        </w:rPr>
        <w:t>opportunities, or worse. To create accurate estimates, the project manager and the project team will rely on several inputs:</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666666"/>
          <w:sz w:val="24"/>
          <w:szCs w:val="24"/>
        </w:rPr>
      </w:pPr>
      <w:r w:rsidRPr="009A5577">
        <w:rPr>
          <w:rFonts w:cs="Calibri"/>
          <w:b/>
          <w:bCs/>
          <w:color w:val="5B9BD5" w:themeColor="accent1"/>
          <w:sz w:val="28"/>
          <w:szCs w:val="28"/>
        </w:rPr>
        <w:t>Activity lists:</w:t>
      </w:r>
      <w:r w:rsidRPr="00D17795">
        <w:rPr>
          <w:rFonts w:cs="Calibri"/>
          <w:color w:val="000000"/>
          <w:sz w:val="24"/>
          <w:szCs w:val="24"/>
        </w:rPr>
        <w:t>Activity lists are the work elements necessary to create the deliverables.</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666666"/>
          <w:sz w:val="24"/>
          <w:szCs w:val="24"/>
        </w:rPr>
      </w:pPr>
      <w:r w:rsidRPr="009A5577">
        <w:rPr>
          <w:rFonts w:cs="Calibri"/>
          <w:b/>
          <w:bCs/>
          <w:color w:val="5B9BD5" w:themeColor="accent1"/>
          <w:sz w:val="28"/>
          <w:szCs w:val="28"/>
        </w:rPr>
        <w:t>Assumptions:</w:t>
      </w:r>
      <w:r w:rsidRPr="00D17795">
        <w:rPr>
          <w:rFonts w:cs="Calibri"/>
          <w:color w:val="000000"/>
          <w:sz w:val="24"/>
          <w:szCs w:val="24"/>
        </w:rPr>
        <w:t>An identification of the assumptions is needed since work estimates may be influenced by the assumptions. For example, the team may be operating under an assumption that the project must be completed within one calendar year.</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Constraints:</w:t>
      </w:r>
      <w:r w:rsidRPr="00D17795">
        <w:rPr>
          <w:rFonts w:cs="Calibri"/>
          <w:color w:val="000000"/>
          <w:sz w:val="24"/>
          <w:szCs w:val="24"/>
        </w:rPr>
        <w:t>An identification of the project constraints is needed since they may influence the estimates. A deadline is an example of a constraint.</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Resource requirements:</w:t>
      </w:r>
      <w:r w:rsidRPr="00D17795">
        <w:rPr>
          <w:rFonts w:cs="Calibri"/>
          <w:color w:val="000000"/>
          <w:sz w:val="24"/>
          <w:szCs w:val="24"/>
        </w:rPr>
        <w:t>Activity durations may change based on the number of resources assigned to the activity. For example, Task A may take eight hours with one person assigned to the work, but Task A may be completed in four hours with two team members assigned. Some activities will take the same amount of time regardless of how many resources are assigned, for example installing a computer operating system. Project managers must also take care not to overload resources in an effort to complete a task, since too many resources can be counterproductive.</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lastRenderedPageBreak/>
        <w:t>Resource capabilities:</w:t>
      </w:r>
      <w:r w:rsidRPr="00D17795">
        <w:rPr>
          <w:rFonts w:cs="Calibri"/>
          <w:color w:val="000000"/>
          <w:sz w:val="24"/>
          <w:szCs w:val="24"/>
        </w:rPr>
        <w:t xml:space="preserve">The abilities of the project team members must be taken into consideration. Consider a task in an architectural firm. Reason </w:t>
      </w:r>
      <w:r>
        <w:rPr>
          <w:rFonts w:cs="Calibri"/>
          <w:color w:val="000000"/>
          <w:sz w:val="24"/>
          <w:szCs w:val="24"/>
        </w:rPr>
        <w:t>dictates</w:t>
      </w:r>
      <w:r w:rsidRPr="00D17795">
        <w:rPr>
          <w:rFonts w:cs="Calibri"/>
          <w:color w:val="000000"/>
          <w:sz w:val="24"/>
          <w:szCs w:val="24"/>
        </w:rPr>
        <w:t xml:space="preserve"> that if a senior architect is assigned to the task, he</w:t>
      </w:r>
      <w:r>
        <w:rPr>
          <w:rFonts w:cs="Calibri"/>
          <w:color w:val="000000"/>
          <w:sz w:val="24"/>
          <w:szCs w:val="24"/>
        </w:rPr>
        <w:t>/she</w:t>
      </w:r>
      <w:r w:rsidRPr="00D17795">
        <w:rPr>
          <w:rFonts w:cs="Calibri"/>
          <w:color w:val="000000"/>
          <w:sz w:val="24"/>
          <w:szCs w:val="24"/>
        </w:rPr>
        <w:t xml:space="preserve"> will be able to complete it faster than a junior architect w</w:t>
      </w:r>
      <w:r>
        <w:rPr>
          <w:rFonts w:cs="Calibri"/>
          <w:color w:val="000000"/>
          <w:sz w:val="24"/>
          <w:szCs w:val="24"/>
        </w:rPr>
        <w:t>ould be capable of doing</w:t>
      </w:r>
      <w:r w:rsidRPr="00D17795">
        <w:rPr>
          <w:rFonts w:cs="Calibri"/>
          <w:color w:val="000000"/>
          <w:sz w:val="24"/>
          <w:szCs w:val="24"/>
        </w:rPr>
        <w:t>. Also consider</w:t>
      </w:r>
      <w:r>
        <w:rPr>
          <w:rFonts w:cs="Calibri"/>
          <w:color w:val="000000"/>
          <w:sz w:val="24"/>
          <w:szCs w:val="24"/>
        </w:rPr>
        <w:t xml:space="preserve"> how</w:t>
      </w:r>
      <w:r w:rsidRPr="00D17795">
        <w:rPr>
          <w:rFonts w:cs="Calibri"/>
          <w:color w:val="000000"/>
          <w:sz w:val="24"/>
          <w:szCs w:val="24"/>
        </w:rPr>
        <w:t xml:space="preserve"> material resources </w:t>
      </w:r>
      <w:r>
        <w:rPr>
          <w:rFonts w:cs="Calibri"/>
          <w:color w:val="000000"/>
          <w:sz w:val="24"/>
          <w:szCs w:val="24"/>
        </w:rPr>
        <w:t>may</w:t>
      </w:r>
      <w:r w:rsidRPr="00D17795">
        <w:rPr>
          <w:rFonts w:cs="Calibri"/>
          <w:color w:val="000000"/>
          <w:sz w:val="24"/>
          <w:szCs w:val="24"/>
        </w:rPr>
        <w:t xml:space="preserve"> influence activity time. Consider pre-drilled cabinets versus cabinets that require the carpenter to drill each cabinet as it is installed. The pre-drilled cabinets allow the job to be completed faster.</w:t>
      </w:r>
    </w:p>
    <w:p w:rsidR="009A5577" w:rsidRPr="00D17795" w:rsidRDefault="009A5577" w:rsidP="008F4E32">
      <w:pPr>
        <w:pStyle w:val="ListParagraph"/>
        <w:numPr>
          <w:ilvl w:val="0"/>
          <w:numId w:val="9"/>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Duration vs. Effort:</w:t>
      </w:r>
      <w:r w:rsidRPr="00D17795">
        <w:rPr>
          <w:rFonts w:cs="Calibri"/>
          <w:color w:val="000000"/>
          <w:sz w:val="24"/>
          <w:szCs w:val="24"/>
        </w:rPr>
        <w:t xml:space="preserve">Duration </w:t>
      </w:r>
      <w:r>
        <w:rPr>
          <w:rFonts w:cs="Calibri"/>
          <w:color w:val="000000"/>
          <w:sz w:val="24"/>
          <w:szCs w:val="24"/>
        </w:rPr>
        <w:t>refers to</w:t>
      </w:r>
      <w:r w:rsidRPr="00D17795">
        <w:rPr>
          <w:rFonts w:cs="Calibri"/>
          <w:color w:val="000000"/>
          <w:sz w:val="24"/>
          <w:szCs w:val="24"/>
        </w:rPr>
        <w:t xml:space="preserve"> how long the task is expected to take with the given amount of labour. Effort is the amount of labour that is applied to a task. For example,</w:t>
      </w:r>
      <w:r>
        <w:rPr>
          <w:rFonts w:cs="Calibri"/>
          <w:color w:val="000000"/>
          <w:sz w:val="24"/>
          <w:szCs w:val="24"/>
        </w:rPr>
        <w:t xml:space="preserve"> the</w:t>
      </w:r>
      <w:r w:rsidRPr="00D17795">
        <w:rPr>
          <w:rFonts w:cs="Calibri"/>
          <w:color w:val="000000"/>
          <w:sz w:val="24"/>
          <w:szCs w:val="24"/>
        </w:rPr>
        <w:t xml:space="preserve"> task </w:t>
      </w:r>
      <w:r>
        <w:rPr>
          <w:rFonts w:cs="Calibri"/>
          <w:color w:val="000000"/>
          <w:sz w:val="24"/>
          <w:szCs w:val="24"/>
        </w:rPr>
        <w:t>of</w:t>
      </w:r>
      <w:r w:rsidRPr="00D17795">
        <w:rPr>
          <w:rFonts w:cs="Calibri"/>
          <w:color w:val="000000"/>
          <w:sz w:val="24"/>
          <w:szCs w:val="24"/>
        </w:rPr>
        <w:t xml:space="preserve"> unload</w:t>
      </w:r>
      <w:r>
        <w:rPr>
          <w:rFonts w:cs="Calibri"/>
          <w:color w:val="000000"/>
          <w:sz w:val="24"/>
          <w:szCs w:val="24"/>
        </w:rPr>
        <w:t>ing</w:t>
      </w:r>
      <w:r w:rsidRPr="00D17795">
        <w:rPr>
          <w:rFonts w:cs="Calibri"/>
          <w:color w:val="000000"/>
          <w:sz w:val="24"/>
          <w:szCs w:val="24"/>
        </w:rPr>
        <w:t xml:space="preserve"> a freight truck may take eight hours with two people assigned to the task. If the effort is increased by adding more labour to the task (in this instance, more people), then the duration of the task is decreased. Some activities, however, have a fixed duration and are not affected by the amount of labour assigned to the task. For example, install</w:t>
      </w:r>
      <w:r>
        <w:rPr>
          <w:rFonts w:cs="Calibri"/>
          <w:color w:val="000000"/>
          <w:sz w:val="24"/>
          <w:szCs w:val="24"/>
        </w:rPr>
        <w:t>ing</w:t>
      </w:r>
      <w:r w:rsidRPr="00D17795">
        <w:rPr>
          <w:rFonts w:cs="Calibri"/>
          <w:color w:val="000000"/>
          <w:sz w:val="24"/>
          <w:szCs w:val="24"/>
        </w:rPr>
        <w:t xml:space="preserve"> a piece of software on a computer will take the same amount of time </w:t>
      </w:r>
      <w:r>
        <w:rPr>
          <w:rFonts w:cs="Calibri"/>
          <w:color w:val="000000"/>
          <w:sz w:val="24"/>
          <w:szCs w:val="24"/>
        </w:rPr>
        <w:t>regardless of whether</w:t>
      </w:r>
      <w:r w:rsidRPr="00D17795">
        <w:rPr>
          <w:rFonts w:cs="Calibri"/>
          <w:color w:val="000000"/>
          <w:sz w:val="24"/>
          <w:szCs w:val="24"/>
        </w:rPr>
        <w:t xml:space="preserve"> one</w:t>
      </w:r>
      <w:r>
        <w:rPr>
          <w:rFonts w:cs="Calibri"/>
          <w:color w:val="000000"/>
          <w:sz w:val="24"/>
          <w:szCs w:val="24"/>
        </w:rPr>
        <w:t xml:space="preserve"> or two</w:t>
      </w:r>
      <w:r w:rsidRPr="00D17795">
        <w:rPr>
          <w:rFonts w:cs="Calibri"/>
          <w:color w:val="000000"/>
          <w:sz w:val="24"/>
          <w:szCs w:val="24"/>
        </w:rPr>
        <w:t xml:space="preserve"> computer administrator</w:t>
      </w:r>
      <w:r>
        <w:rPr>
          <w:rFonts w:cs="Calibri"/>
          <w:color w:val="000000"/>
          <w:sz w:val="24"/>
          <w:szCs w:val="24"/>
        </w:rPr>
        <w:t>sis/are attending to the task</w:t>
      </w:r>
      <w:r w:rsidRPr="00D17795">
        <w:rPr>
          <w:rFonts w:cs="Calibri"/>
          <w:color w:val="000000"/>
          <w:sz w:val="24"/>
          <w:szCs w:val="24"/>
        </w:rPr>
        <w:t>.</w:t>
      </w:r>
    </w:p>
    <w:p w:rsidR="009A5577" w:rsidRDefault="009A5577" w:rsidP="008F4E32">
      <w:pPr>
        <w:pStyle w:val="ListParagraph"/>
        <w:numPr>
          <w:ilvl w:val="0"/>
          <w:numId w:val="9"/>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Historical information:</w:t>
      </w:r>
      <w:r w:rsidRPr="00D17795">
        <w:rPr>
          <w:rFonts w:cs="Calibri"/>
          <w:color w:val="000000"/>
          <w:sz w:val="24"/>
          <w:szCs w:val="24"/>
        </w:rPr>
        <w:t xml:space="preserve">Historical information is always an excellent source </w:t>
      </w:r>
      <w:r>
        <w:rPr>
          <w:rFonts w:cs="Calibri"/>
          <w:color w:val="000000"/>
          <w:sz w:val="24"/>
          <w:szCs w:val="24"/>
        </w:rPr>
        <w:t>of</w:t>
      </w:r>
      <w:r w:rsidRPr="00D17795">
        <w:rPr>
          <w:rFonts w:cs="Calibri"/>
          <w:color w:val="000000"/>
          <w:sz w:val="24"/>
          <w:szCs w:val="24"/>
        </w:rPr>
        <w:t xml:space="preserve"> information on activity duration estimates. Historical information can come from several sources:</w:t>
      </w:r>
    </w:p>
    <w:p w:rsidR="004A34AA" w:rsidRPr="00D17795" w:rsidRDefault="004A34AA" w:rsidP="004A34AA">
      <w:pPr>
        <w:pStyle w:val="ListParagraph"/>
        <w:autoSpaceDE w:val="0"/>
        <w:autoSpaceDN w:val="0"/>
        <w:adjustRightInd w:val="0"/>
        <w:spacing w:before="40" w:line="276" w:lineRule="auto"/>
        <w:ind w:left="360"/>
        <w:jc w:val="both"/>
        <w:rPr>
          <w:rFonts w:cs="Calibri"/>
          <w:color w:val="000000"/>
          <w:sz w:val="24"/>
          <w:szCs w:val="24"/>
        </w:rPr>
      </w:pPr>
    </w:p>
    <w:p w:rsidR="009A5577" w:rsidRPr="00D17795" w:rsidRDefault="009A5577" w:rsidP="00EB7019">
      <w:pPr>
        <w:pStyle w:val="ListParagraph"/>
        <w:numPr>
          <w:ilvl w:val="0"/>
          <w:numId w:val="19"/>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Historical information can come from project files of other projects within the organization.</w:t>
      </w:r>
    </w:p>
    <w:p w:rsidR="009A5577" w:rsidRPr="00D17795" w:rsidRDefault="009A5577" w:rsidP="00EB7019">
      <w:pPr>
        <w:pStyle w:val="ListParagraph"/>
        <w:numPr>
          <w:ilvl w:val="0"/>
          <w:numId w:val="19"/>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Project team members may rec</w:t>
      </w:r>
      <w:r>
        <w:rPr>
          <w:rFonts w:cs="Calibri"/>
          <w:color w:val="000000"/>
          <w:sz w:val="24"/>
          <w:szCs w:val="24"/>
        </w:rPr>
        <w:t>all</w:t>
      </w:r>
      <w:r w:rsidRPr="00D17795">
        <w:rPr>
          <w:rFonts w:cs="Calibri"/>
          <w:color w:val="000000"/>
          <w:sz w:val="24"/>
          <w:szCs w:val="24"/>
        </w:rPr>
        <w:t xml:space="preserve"> information </w:t>
      </w:r>
      <w:r>
        <w:rPr>
          <w:rFonts w:cs="Calibri"/>
          <w:color w:val="000000"/>
          <w:sz w:val="24"/>
          <w:szCs w:val="24"/>
        </w:rPr>
        <w:t>on</w:t>
      </w:r>
      <w:r w:rsidRPr="00D17795">
        <w:rPr>
          <w:rFonts w:cs="Calibri"/>
          <w:color w:val="000000"/>
          <w:sz w:val="24"/>
          <w:szCs w:val="24"/>
        </w:rPr>
        <w:t xml:space="preserve"> the expected duration of activities. While these inputs are valuable, they are generally less valuable than documented sources such as other project files or the commercial databases.</w:t>
      </w:r>
    </w:p>
    <w:p w:rsidR="009A5577" w:rsidRPr="00D17795" w:rsidRDefault="009A5577" w:rsidP="00EB7019">
      <w:pPr>
        <w:pStyle w:val="ListParagraph"/>
        <w:numPr>
          <w:ilvl w:val="0"/>
          <w:numId w:val="19"/>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Commercial duration</w:t>
      </w:r>
      <w:r>
        <w:rPr>
          <w:rFonts w:cs="Calibri"/>
          <w:color w:val="000000"/>
          <w:sz w:val="24"/>
          <w:szCs w:val="24"/>
        </w:rPr>
        <w:t>-</w:t>
      </w:r>
      <w:r w:rsidRPr="00D17795">
        <w:rPr>
          <w:rFonts w:cs="Calibri"/>
          <w:color w:val="000000"/>
          <w:sz w:val="24"/>
          <w:szCs w:val="24"/>
        </w:rPr>
        <w:t>estimating databases can offer information on how long industry-specific activities should take. These databases should take into consideration the experience of the resources</w:t>
      </w:r>
      <w:r>
        <w:rPr>
          <w:rFonts w:cs="Calibri"/>
          <w:color w:val="000000"/>
          <w:sz w:val="24"/>
          <w:szCs w:val="24"/>
        </w:rPr>
        <w:t xml:space="preserve"> and</w:t>
      </w:r>
      <w:r w:rsidRPr="00D17795">
        <w:rPr>
          <w:rFonts w:cs="Calibri"/>
          <w:color w:val="000000"/>
          <w:sz w:val="24"/>
          <w:szCs w:val="24"/>
        </w:rPr>
        <w:t xml:space="preserve"> materials and define the assumptions</w:t>
      </w:r>
      <w:r>
        <w:rPr>
          <w:rFonts w:cs="Calibri"/>
          <w:color w:val="000000"/>
          <w:sz w:val="24"/>
          <w:szCs w:val="24"/>
        </w:rPr>
        <w:t xml:space="preserve"> upon which</w:t>
      </w:r>
      <w:r w:rsidRPr="00D17795">
        <w:rPr>
          <w:rFonts w:cs="Calibri"/>
          <w:color w:val="000000"/>
          <w:sz w:val="24"/>
          <w:szCs w:val="24"/>
        </w:rPr>
        <w:t xml:space="preserve"> the predicted work duration is based.</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Risk Identification</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 xml:space="preserve">The risks </w:t>
      </w:r>
      <w:r>
        <w:rPr>
          <w:rFonts w:cs="Calibri"/>
          <w:color w:val="000000"/>
          <w:sz w:val="24"/>
          <w:szCs w:val="24"/>
        </w:rPr>
        <w:t>associated with</w:t>
      </w:r>
      <w:r w:rsidRPr="00D17795">
        <w:rPr>
          <w:rFonts w:cs="Calibri"/>
          <w:color w:val="000000"/>
          <w:sz w:val="24"/>
          <w:szCs w:val="24"/>
        </w:rPr>
        <w:t xml:space="preserve"> each activity should be identified, analy</w:t>
      </w:r>
      <w:r>
        <w:rPr>
          <w:rFonts w:cs="Calibri"/>
          <w:color w:val="000000"/>
          <w:sz w:val="24"/>
          <w:szCs w:val="24"/>
        </w:rPr>
        <w:t>z</w:t>
      </w:r>
      <w:r w:rsidRPr="00D17795">
        <w:rPr>
          <w:rFonts w:cs="Calibri"/>
          <w:color w:val="000000"/>
          <w:sz w:val="24"/>
          <w:szCs w:val="24"/>
        </w:rPr>
        <w:t xml:space="preserve">ed, and then predicted </w:t>
      </w:r>
      <w:r>
        <w:rPr>
          <w:rFonts w:cs="Calibri"/>
          <w:color w:val="000000"/>
          <w:sz w:val="24"/>
          <w:szCs w:val="24"/>
        </w:rPr>
        <w:t>in terms of</w:t>
      </w:r>
      <w:r w:rsidRPr="00D17795">
        <w:rPr>
          <w:rFonts w:cs="Calibri"/>
          <w:color w:val="000000"/>
          <w:sz w:val="24"/>
          <w:szCs w:val="24"/>
        </w:rPr>
        <w:t xml:space="preserve"> their probability and impact. If risk mitigation tasks are added to the schedule, the</w:t>
      </w:r>
      <w:r>
        <w:rPr>
          <w:rFonts w:cs="Calibri"/>
          <w:color w:val="000000"/>
          <w:sz w:val="24"/>
          <w:szCs w:val="24"/>
        </w:rPr>
        <w:t>ir durations</w:t>
      </w:r>
      <w:r w:rsidRPr="00D17795">
        <w:rPr>
          <w:rFonts w:cs="Calibri"/>
          <w:color w:val="000000"/>
          <w:sz w:val="24"/>
          <w:szCs w:val="24"/>
        </w:rPr>
        <w:t xml:space="preserve"> will need t</w:t>
      </w:r>
      <w:r>
        <w:rPr>
          <w:rFonts w:cs="Calibri"/>
          <w:color w:val="000000"/>
          <w:sz w:val="24"/>
          <w:szCs w:val="24"/>
        </w:rPr>
        <w:t>o be</w:t>
      </w:r>
      <w:r w:rsidRPr="00D17795">
        <w:rPr>
          <w:rFonts w:cs="Calibri"/>
          <w:color w:val="000000"/>
          <w:sz w:val="24"/>
          <w:szCs w:val="24"/>
        </w:rPr>
        <w:t xml:space="preserve"> estimated </w:t>
      </w:r>
      <w:r>
        <w:rPr>
          <w:rFonts w:cs="Calibri"/>
          <w:color w:val="000000"/>
          <w:sz w:val="24"/>
          <w:szCs w:val="24"/>
        </w:rPr>
        <w:t>before they are</w:t>
      </w:r>
      <w:r w:rsidRPr="00D17795">
        <w:rPr>
          <w:rFonts w:cs="Calibri"/>
          <w:color w:val="000000"/>
          <w:sz w:val="24"/>
          <w:szCs w:val="24"/>
        </w:rPr>
        <w:t xml:space="preserve"> sequenced into the schedule in the proper order.</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Expert Judgment</w:t>
      </w:r>
    </w:p>
    <w:p w:rsidR="009A5577" w:rsidRDefault="009A5577" w:rsidP="009A5577">
      <w:pPr>
        <w:autoSpaceDE w:val="0"/>
        <w:autoSpaceDN w:val="0"/>
        <w:adjustRightInd w:val="0"/>
        <w:spacing w:before="40"/>
        <w:jc w:val="both"/>
        <w:rPr>
          <w:rFonts w:cs="Calibri"/>
          <w:sz w:val="24"/>
          <w:szCs w:val="24"/>
        </w:rPr>
      </w:pPr>
      <w:r w:rsidRPr="00D17795">
        <w:rPr>
          <w:rFonts w:cs="Calibri"/>
          <w:sz w:val="24"/>
          <w:szCs w:val="24"/>
        </w:rPr>
        <w:t>If possible, expert judg</w:t>
      </w:r>
      <w:r>
        <w:rPr>
          <w:rFonts w:cs="Calibri"/>
          <w:sz w:val="24"/>
          <w:szCs w:val="24"/>
        </w:rPr>
        <w:t>e</w:t>
      </w:r>
      <w:r w:rsidRPr="00D17795">
        <w:rPr>
          <w:rFonts w:cs="Calibri"/>
          <w:sz w:val="24"/>
          <w:szCs w:val="24"/>
        </w:rPr>
        <w:t>ment should be utilized by the project manager and the project team to predict the duration of project activities. Expert judg</w:t>
      </w:r>
      <w:r>
        <w:rPr>
          <w:rFonts w:cs="Calibri"/>
          <w:sz w:val="24"/>
          <w:szCs w:val="24"/>
        </w:rPr>
        <w:t>e</w:t>
      </w:r>
      <w:r w:rsidRPr="00D17795">
        <w:rPr>
          <w:rFonts w:cs="Calibri"/>
          <w:sz w:val="24"/>
          <w:szCs w:val="24"/>
        </w:rPr>
        <w:t xml:space="preserve">ment </w:t>
      </w:r>
      <w:r>
        <w:rPr>
          <w:rFonts w:cs="Calibri"/>
          <w:sz w:val="24"/>
          <w:szCs w:val="24"/>
        </w:rPr>
        <w:t>may</w:t>
      </w:r>
      <w:r w:rsidRPr="00D17795">
        <w:rPr>
          <w:rFonts w:cs="Calibri"/>
          <w:sz w:val="24"/>
          <w:szCs w:val="24"/>
        </w:rPr>
        <w:t xml:space="preserve"> come from subject matter experts, project team members, and other resources, internal or external to the performing organization</w:t>
      </w:r>
      <w:r>
        <w:rPr>
          <w:rFonts w:cs="Calibri"/>
          <w:sz w:val="24"/>
          <w:szCs w:val="24"/>
        </w:rPr>
        <w:t>, who are</w:t>
      </w:r>
      <w:r w:rsidRPr="00D17795">
        <w:rPr>
          <w:rFonts w:cs="Calibri"/>
          <w:sz w:val="24"/>
          <w:szCs w:val="24"/>
        </w:rPr>
        <w:t xml:space="preserve"> familiar with the activities</w:t>
      </w:r>
      <w:r>
        <w:rPr>
          <w:rFonts w:cs="Calibri"/>
          <w:sz w:val="24"/>
          <w:szCs w:val="24"/>
        </w:rPr>
        <w:t xml:space="preserve"> demanded by</w:t>
      </w:r>
      <w:r w:rsidRPr="00D17795">
        <w:rPr>
          <w:rFonts w:cs="Calibri"/>
          <w:sz w:val="24"/>
          <w:szCs w:val="24"/>
        </w:rPr>
        <w:t xml:space="preserve"> the project. As there are many variables that </w:t>
      </w:r>
      <w:r>
        <w:rPr>
          <w:rFonts w:cs="Calibri"/>
          <w:sz w:val="24"/>
          <w:szCs w:val="24"/>
        </w:rPr>
        <w:t>might</w:t>
      </w:r>
      <w:r w:rsidRPr="00D17795">
        <w:rPr>
          <w:rFonts w:cs="Calibri"/>
          <w:sz w:val="24"/>
          <w:szCs w:val="24"/>
        </w:rPr>
        <w:t xml:space="preserve"> influence an activity’s duration, estimating durations is not easy. Consider the amount of resources that </w:t>
      </w:r>
      <w:r>
        <w:rPr>
          <w:rFonts w:cs="Calibri"/>
          <w:sz w:val="24"/>
          <w:szCs w:val="24"/>
        </w:rPr>
        <w:t>might</w:t>
      </w:r>
      <w:r w:rsidRPr="00D17795">
        <w:rPr>
          <w:rFonts w:cs="Calibri"/>
          <w:sz w:val="24"/>
          <w:szCs w:val="24"/>
        </w:rPr>
        <w:t xml:space="preserve"> be applied to </w:t>
      </w:r>
      <w:r w:rsidRPr="00D17795">
        <w:rPr>
          <w:rFonts w:cs="Calibri"/>
          <w:sz w:val="24"/>
          <w:szCs w:val="24"/>
        </w:rPr>
        <w:lastRenderedPageBreak/>
        <w:t xml:space="preserve">the </w:t>
      </w:r>
      <w:r>
        <w:rPr>
          <w:rFonts w:cs="Calibri"/>
          <w:sz w:val="24"/>
          <w:szCs w:val="24"/>
        </w:rPr>
        <w:t>work</w:t>
      </w:r>
      <w:r w:rsidRPr="00D17795">
        <w:rPr>
          <w:rFonts w:cs="Calibri"/>
          <w:sz w:val="24"/>
          <w:szCs w:val="24"/>
        </w:rPr>
        <w:t xml:space="preserve">, the experience of the </w:t>
      </w:r>
      <w:r>
        <w:rPr>
          <w:rFonts w:cs="Calibri"/>
          <w:sz w:val="24"/>
          <w:szCs w:val="24"/>
        </w:rPr>
        <w:t>people</w:t>
      </w:r>
      <w:r w:rsidRPr="00D17795">
        <w:rPr>
          <w:rFonts w:cs="Calibri"/>
          <w:sz w:val="24"/>
          <w:szCs w:val="24"/>
        </w:rPr>
        <w:t xml:space="preserve"> completing this type of work, and their competence with the work packages.</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 xml:space="preserve">Evaluation of the Estimates </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The end result of estimating activities provides three things:</w:t>
      </w:r>
    </w:p>
    <w:p w:rsidR="009A5577" w:rsidRPr="00D17795" w:rsidRDefault="009A5577" w:rsidP="008F4E32">
      <w:pPr>
        <w:pStyle w:val="ListParagraph"/>
        <w:numPr>
          <w:ilvl w:val="0"/>
          <w:numId w:val="11"/>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Activity duration estimates</w:t>
      </w:r>
      <w:r w:rsidRPr="00D17795">
        <w:rPr>
          <w:rFonts w:cs="Calibri"/>
          <w:color w:val="000000"/>
          <w:sz w:val="24"/>
          <w:szCs w:val="24"/>
        </w:rPr>
        <w:t>reflect how long each work package will take to complete. Duration estimates should include an acknowledgement of the range of variance. For example, an activity whose duration is expected to be one week may have a range of variance of one week ± three days. This assum</w:t>
      </w:r>
      <w:r>
        <w:rPr>
          <w:rFonts w:cs="Calibri"/>
          <w:color w:val="000000"/>
          <w:sz w:val="24"/>
          <w:szCs w:val="24"/>
        </w:rPr>
        <w:t>es that</w:t>
      </w:r>
      <w:r w:rsidRPr="00D17795">
        <w:rPr>
          <w:rFonts w:cs="Calibri"/>
          <w:color w:val="000000"/>
          <w:sz w:val="24"/>
          <w:szCs w:val="24"/>
        </w:rPr>
        <w:t xml:space="preserve"> a week is five days and means the work can take up to eight days, or as little as two days. </w:t>
      </w:r>
    </w:p>
    <w:p w:rsidR="009A5577" w:rsidRPr="00D17795" w:rsidRDefault="009A5577" w:rsidP="008F4E32">
      <w:pPr>
        <w:pStyle w:val="ListParagraph"/>
        <w:numPr>
          <w:ilvl w:val="0"/>
          <w:numId w:val="11"/>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Basis of estimates:</w:t>
      </w:r>
      <w:r w:rsidRPr="00D17795">
        <w:rPr>
          <w:rFonts w:cs="Calibri"/>
          <w:color w:val="000000"/>
          <w:sz w:val="24"/>
          <w:szCs w:val="24"/>
        </w:rPr>
        <w:t>Any assumptions made during the activity estimating process should be identified. In addition, any historical information, subject matter experts, or commercial estimating databases that were used should also be documented for future reference.</w:t>
      </w:r>
    </w:p>
    <w:p w:rsidR="009A5577" w:rsidRPr="00D17795" w:rsidRDefault="009A5577" w:rsidP="009A5577">
      <w:pPr>
        <w:autoSpaceDE w:val="0"/>
        <w:autoSpaceDN w:val="0"/>
        <w:adjustRightInd w:val="0"/>
        <w:spacing w:before="40"/>
        <w:jc w:val="both"/>
        <w:rPr>
          <w:rFonts w:cs="Calibri"/>
          <w:color w:val="000000"/>
          <w:sz w:val="24"/>
          <w:szCs w:val="24"/>
        </w:rPr>
      </w:pPr>
      <w:r w:rsidRPr="009A5577">
        <w:rPr>
          <w:rFonts w:cs="Calibri"/>
          <w:b/>
          <w:bCs/>
          <w:color w:val="5B9BD5" w:themeColor="accent1"/>
          <w:sz w:val="32"/>
          <w:szCs w:val="32"/>
        </w:rPr>
        <w:t>Activity list updates:</w:t>
      </w:r>
      <w:r>
        <w:rPr>
          <w:rFonts w:cs="Calibri"/>
          <w:color w:val="000000"/>
          <w:sz w:val="24"/>
          <w:szCs w:val="24"/>
        </w:rPr>
        <w:t xml:space="preserve"> Some</w:t>
      </w:r>
      <w:r w:rsidRPr="00D17795">
        <w:rPr>
          <w:rFonts w:cs="Calibri"/>
          <w:color w:val="000000"/>
          <w:sz w:val="24"/>
          <w:szCs w:val="24"/>
        </w:rPr>
        <w:t xml:space="preserve"> activities</w:t>
      </w:r>
      <w:r>
        <w:rPr>
          <w:rFonts w:cs="Calibri"/>
          <w:color w:val="000000"/>
          <w:sz w:val="24"/>
          <w:szCs w:val="24"/>
        </w:rPr>
        <w:t xml:space="preserve"> may be discovered to have been omitted from</w:t>
      </w:r>
      <w:r w:rsidRPr="00D17795">
        <w:rPr>
          <w:rFonts w:cs="Calibri"/>
          <w:color w:val="000000"/>
          <w:sz w:val="24"/>
          <w:szCs w:val="24"/>
        </w:rPr>
        <w:t xml:space="preserve"> the activity list during the estimating process. The project manager should confirm that the new work packages are reflected in the activity list for the project. </w:t>
      </w:r>
      <w:r w:rsidRPr="00D17795">
        <w:rPr>
          <w:rFonts w:cs="Calibri"/>
          <w:color w:val="000000"/>
          <w:sz w:val="24"/>
          <w:szCs w:val="24"/>
        </w:rPr>
        <w:tab/>
      </w:r>
      <w:r w:rsidRPr="00D17795">
        <w:rPr>
          <w:rFonts w:cs="Calibri"/>
          <w:color w:val="000000"/>
          <w:sz w:val="24"/>
          <w:szCs w:val="24"/>
        </w:rPr>
        <w:tab/>
      </w:r>
    </w:p>
    <w:p w:rsidR="009A5577" w:rsidRPr="00D17795" w:rsidRDefault="009041AF" w:rsidP="009A5577">
      <w:pPr>
        <w:autoSpaceDE w:val="0"/>
        <w:autoSpaceDN w:val="0"/>
        <w:adjustRightInd w:val="0"/>
        <w:spacing w:before="40"/>
        <w:jc w:val="center"/>
        <w:rPr>
          <w:rFonts w:cs="Calibri"/>
          <w:color w:val="000000"/>
          <w:sz w:val="24"/>
          <w:szCs w:val="24"/>
        </w:rPr>
      </w:pPr>
      <w:r w:rsidRPr="009041AF">
        <w:rPr>
          <w:rFonts w:cs="Calibri"/>
          <w:noProof/>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5" o:spid="_x0000_s1041" type="#_x0000_t68" style="position:absolute;left:0;text-align:left;margin-left:390pt;margin-top:37.95pt;width:8.25pt;height:50.25pt;z-index:251823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S7cgIAADAFAAAOAAAAZHJzL2Uyb0RvYy54bWysVE1v2zAMvQ/YfxB0X21n6ceCOkXQosOA&#10;oivWFj2rslQbk0SNUuJkv36U7Lhd112G5aBQIvlEPj/q9GxrDdsoDB24mlcHJWfKSWg691Tz+7vL&#10;DyechShcIww4VfOdCvxs+f7dae8XagYtmEYhIxAXFr2veRujXxRFkK2yIhyAV46cGtCKSFt8KhoU&#10;PaFbU8zK8qjoARuPIFUIdHoxOPky42utZPyqdVCRmZpTbTGvmNfHtBbLU7F4QuHbTo5liH+oworO&#10;0aUT1IWIgq2x+wPKdhIhgI4HEmwBWndS5R6om6p81c1tK7zKvRA5wU80hf8HK683N8i6puazQ86c&#10;sPSN7j1bIULP6Ij46X1YUNitv8FxF8hMzW412vRPbbBt5nQ3caq2kUk6rMr58TFBS3IdfTypyCaU&#10;4jnZY4ifFViWjJqvfb47kyk2VyEO0fsoSk31DBVkK+6MSkUY901p6oTunOXsrCF1bpBtBH395ns1&#10;HLeiUcPRYUm/sZwpOheXwRKq7oyZcEeApM3fcYcax9iUprL0psTybwUNiVN0vhFcnBJt5wDfSjax&#10;GgvXQ/yemIGOxMwjNDv6tgiD6IOXlx1RfCVCvBFIKqd5oMmNX2nRBvqaw2hx1gL+fOs8xZP4yMtZ&#10;T1NT8/BjLVBxZr44kuWnaj5PY5Y388PjGW3wpefxpcet7TnQp6nojfAymyk+mr2pEewDDfgq3Uou&#10;4STdXXMZcb85j8M00xMh1WqVw2i0vIhX7tbLBJ5YTfq52z4I9KPOIgn0GvYTJhavtDbEpkwHq3UE&#10;3WUhPvM68k1jmQUzPiFp7l/uc9TzQ7f8BQAA//8DAFBLAwQUAAYACAAAACEAdccA9t4AAAAKAQAA&#10;DwAAAGRycy9kb3ducmV2LnhtbEyPwU7DMAyG70i8Q2QkbizdxNqtNJ3QpIkduGzwAF4TmorEKU22&#10;dm8/c4KbLX/6/f3VZvJOXMwQu0AK5rMMhKEm6I5aBZ8fu6cViJiQNLpARsHVRNjU93cVljqMdDCX&#10;Y2oFh1AsUYFNqS+ljI01HuMs9Ib49hUGj4nXoZV6wJHDvZOLLMulx474g8XebK1pvo9nr2CxK+L7&#10;Ht1bihLDj51vu8N4VerxYXp9AZHMlP5g+NVndajZ6RTOpKNwCopVxl0SD8s1CAaKdb4EcWKyyJ9B&#10;1pX8X6G+AQAA//8DAFBLAQItABQABgAIAAAAIQC2gziS/gAAAOEBAAATAAAAAAAAAAAAAAAAAAAA&#10;AABbQ29udGVudF9UeXBlc10ueG1sUEsBAi0AFAAGAAgAAAAhADj9If/WAAAAlAEAAAsAAAAAAAAA&#10;AAAAAAAALwEAAF9yZWxzLy5yZWxzUEsBAi0AFAAGAAgAAAAhAPE65LtyAgAAMAUAAA4AAAAAAAAA&#10;AAAAAAAALgIAAGRycy9lMm9Eb2MueG1sUEsBAi0AFAAGAAgAAAAhAHXHAPbeAAAACgEAAA8AAAAA&#10;AAAAAAAAAAAAzAQAAGRycy9kb3ducmV2LnhtbFBLBQYAAAAABAAEAPMAAADXBQAAAAA=&#10;" adj="1773" fillcolor="black [3200]" strokecolor="black [1600]" strokeweight="1pt"/>
        </w:pict>
      </w:r>
      <w:r w:rsidRPr="009041AF">
        <w:rPr>
          <w:rFonts w:cs="Calibri"/>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40" type="#_x0000_t13" style="position:absolute;left:0;text-align:left;margin-left:174pt;margin-top:101.7pt;width:182.65pt;height:10.5pt;z-index:251822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JvidgIAADcFAAAOAAAAZHJzL2Uyb0RvYy54bWysVN9P2zAQfp+0/8Hy+0jTlm1UpKgCMU1C&#10;gICJZ+PYTTTb553dpt1fv7OTBsbYy7Q+uHe+31++8+nZzhq2VRhacBUvjyacKSehbt264t8eLj98&#10;5ixE4WphwKmK71XgZ8v37047v1BTaMDUChklcWHR+Yo3MfpFUQTZKCvCEXjlyKgBrYik4rqoUXSU&#10;3ZpiOpl8LDrA2iNIFQLdXvRGvsz5tVYy3mgdVGSm4tRbzCfm8ymdxfJULNYofNPKoQ3xD11Y0Toq&#10;Oqa6EFGwDbZ/pLKtRAig45EEW4DWrVR5BpqmnLya5r4RXuVZCJzgR5jC/0srr7e3yNq64tMZZ05Y&#10;+kZ37bqJbIUIHaNbgqjzYUGe9/4WBy2QmObdabTpnyZhuwzrfoRV7SKTdDmdlScnszlnkmzlbDY7&#10;zrgXz9EeQ/yiwLIkVBxTA7l+xlRsr0KkuhRwcCQl9dR3kaW4Nyo1Ytyd0jRQqpujM5XUuUG2FUSC&#10;+nvZXzeiVv3V8YR+aUwqMHpnLSdLWXVrzJh3SJAo+nvePsXgm8JUZuAYOPlbQ33g6J0rgotjoG0d&#10;4FvBJpZD47r3PwDTw5GQeYJ6T58Yoed+8PKyJZSvRIi3AonstBa0wPGGDm2gqzgMEmcN4M+37pM/&#10;cZCsnHW0PBUPPzYCFWfmqyN2npTzedq2rMyPP01JwZeWp5cWt7HnQJ+mpKfCyywm/2gOokawj7Tn&#10;q1SVTMJJql1xGfGgnMd+qemlkGq1ym60YV7EK3fvZUqeUE38edg9CvQD1SKR9BoOiyYWr7jW+6ZI&#10;B6tNBN1mIj7jOuBN25kJM7wkaf1f6tnr+b1b/gIAAP//AwBQSwMEFAAGAAgAAAAhAMHA8mPgAAAA&#10;CwEAAA8AAABkcnMvZG93bnJldi54bWxMj81OwzAQhO9IvIO1lbhU1G4SlSjEqRASJySk/nDfxtsk&#10;amyH2G3C27Oc4Dg7o9lvyu1se3GjMXTeaVivFAhytTedazQcD2+POYgQ0RnsvSMN3xRgW93flVgY&#10;P7kd3faxEVziQoEa2hiHQspQt2QxrPxAjr2zHy1GlmMjzYgTl9teJkptpMXO8YcWB3ptqb7sr1aD&#10;+tzMu3h8n5Zovijx+bI/Hz60fljML88gIs3xLwy/+IwOFTOd/NWZIHoNaZbzlqghUWkGghNP6zQF&#10;ceJLkmUgq1L+31D9AAAA//8DAFBLAQItABQABgAIAAAAIQC2gziS/gAAAOEBAAATAAAAAAAAAAAA&#10;AAAAAAAAAABbQ29udGVudF9UeXBlc10ueG1sUEsBAi0AFAAGAAgAAAAhADj9If/WAAAAlAEAAAsA&#10;AAAAAAAAAAAAAAAALwEAAF9yZWxzLy5yZWxzUEsBAi0AFAAGAAgAAAAhADuEm+J2AgAANwUAAA4A&#10;AAAAAAAAAAAAAAAALgIAAGRycy9lMm9Eb2MueG1sUEsBAi0AFAAGAAgAAAAhAMHA8mPgAAAACwEA&#10;AA8AAAAAAAAAAAAAAAAA0AQAAGRycy9kb3ducmV2LnhtbFBLBQYAAAAABAAEAPMAAADdBQAAAAA=&#10;" adj="20979" fillcolor="black [3200]" strokecolor="black [1600]" strokeweight="1pt"/>
        </w:pict>
      </w:r>
      <w:r w:rsidRPr="009041AF">
        <w:rPr>
          <w:rFonts w:cs="Calibri"/>
          <w:noProof/>
          <w:sz w:val="24"/>
          <w:szCs w:val="24"/>
        </w:rPr>
        <w:pict>
          <v:shape id="Right Arrow 22" o:spid="_x0000_s1039" type="#_x0000_t13" style="position:absolute;left:0;text-align:left;margin-left:168.3pt;margin-top:60.05pt;width:192.45pt;height:12.25pt;rotation:-1082420fd;z-index:2518210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N/gQIAAEYFAAAOAAAAZHJzL2Uyb0RvYy54bWysVEtP3DAQvlfqf7B8L3l0l5YVWbQCUVVC&#10;gICKs3HsTVTH4469m93++o6dbKCUXqrmYHle38x8mfHp2a4zbKvQt2ArXhzlnCkroW7tuuLfHi4/&#10;fObMB2FrYcCqiu+V52fL9+9Oe7dQJTRgaoWMQKxf9K7iTQhukWVeNqoT/gicsmTUgJ0IJOI6q1H0&#10;hN6ZrMzz46wHrB2CVN6T9mIw8mXC11rJcKO1V4GZilNtIZ2Yzqd4ZstTsVijcE0rxzLEP1TRidZS&#10;0gnqQgTBNtj+AdW1EsGDDkcSugy0bqVKPVA3Rf6qm/tGOJV6IXK8m2jy/w9WXm9vkbV1xcuSMys6&#10;+kd37boJbIUIPSMtUdQ7vyDPe3eLo+TpGvvdaewYAvFa5sf5SV7MEw3UGNsllvcTy2oXmCRlOZvN&#10;ipyySbIV8/nxx5QjG8AiqEMfvijoWLxUHGM9qZyELbZXPlAZFHBwJCGWOBSVbmFvVIQy9k5p6i/m&#10;TdFpstS5QbYVNBP192JQN6JWg2qe0xe7pgSTd5ISWETVrTET7ggQJ/Z33AFi9I1hKg3kFJj/raAh&#10;cPJOGcGGKbBrLeBbwSYUY+F68D8QM9ARmXmCek9/PP0yWgjv5GVLLF8JH24F0uyTkvY53NChDfQV&#10;h/HGWQP48y199KeRJCtnPe1Sxf2PjUDFmflqaVhPitksLl8SZvNPJQn40vL00mI33TnQrylSdeka&#10;/YM5XDVC90hrv4pZySSspNwVlwEPwnkYdpweDqlWq+RGC+dEuLL3TkbwyGqcn4fdo0A3jlqgIb2G&#10;w96JxatZG3xjpIXVJoBu0yA+8zryTcuaBmZ8WOJr8FJOXs/P3/IXAAAA//8DAFBLAwQUAAYACAAA&#10;ACEAWJRj3t8AAAALAQAADwAAAGRycy9kb3ducmV2LnhtbEyPTU+EMBCG7yb+h2ZMvLktLMKKlI1u&#10;3JMnUeO1S0dA+0Fo2UV/veNJjzPvk3eeqbaLNeyIUxi8k5CsBDB0rdeD6yS8PO+vNsBCVE4r4x1K&#10;+MIA2/r8rFKl9if3hMcmdoxKXCiVhD7GseQ8tD1aFVZ+REfZu5+sijROHdeTOlG5NTwVIudWDY4u&#10;9GrEXY/tZzNbCW9F8TDf65vXbxQb85F1zeN+3El5ebHc3QKLuMQ/GH71SR1qcjr42enAjIT1Os8J&#10;pSAVCTAiijS5BnagTZblwOuK//+h/gEAAP//AwBQSwECLQAUAAYACAAAACEAtoM4kv4AAADhAQAA&#10;EwAAAAAAAAAAAAAAAAAAAAAAW0NvbnRlbnRfVHlwZXNdLnhtbFBLAQItABQABgAIAAAAIQA4/SH/&#10;1gAAAJQBAAALAAAAAAAAAAAAAAAAAC8BAABfcmVscy8ucmVsc1BLAQItABQABgAIAAAAIQATgSN/&#10;gQIAAEYFAAAOAAAAAAAAAAAAAAAAAC4CAABkcnMvZTJvRG9jLnhtbFBLAQItABQABgAIAAAAIQBY&#10;lGPe3wAAAAsBAAAPAAAAAAAAAAAAAAAAANsEAABkcnMvZG93bnJldi54bWxQSwUGAAAAAAQABADz&#10;AAAA5wUAAAAA&#10;" adj="20912" fillcolor="black [3200]" strokecolor="black [1600]" strokeweight="1pt">
            <w10:wrap anchorx="margin"/>
          </v:shape>
        </w:pict>
      </w:r>
      <w:r w:rsidRPr="009041AF">
        <w:rPr>
          <w:rFonts w:cs="Calibri"/>
          <w:noProof/>
          <w:sz w:val="24"/>
          <w:szCs w:val="24"/>
        </w:rPr>
        <w:pict>
          <v:roundrect id="Rounded Rectangle 20" o:spid="_x0000_s1028" style="position:absolute;left:0;text-align:left;margin-left:356.25pt;margin-top:88.95pt;width:104.25pt;height:39.75pt;z-index:2518200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1vhgIAAFoFAAAOAAAAZHJzL2Uyb0RvYy54bWysVN9v2yAQfp+0/wHxvtpJk7WN6lRRq06T&#10;qrbqD/WZYIgtAceAxM7++h3guFVb7WGaHzBwdx93H99xftFrRXbC+RZMRSdHJSXCcKhbs6no89P1&#10;t1NKfGCmZgqMqOheeHqx/PrlvLMLMYUGVC0cQRDjF52taBOCXRSF543QzB+BFQaNEpxmAZduU9SO&#10;dYiuVTEty+9FB662DrjwHnevspEuE76Ugoc7Kb0IRFUUcwtpdGlcx7FYnrPFxjHbtHxIg/1DFpq1&#10;Bg8doa5YYGTr2g9QuuUOPMhwxEEXIGXLRaoBq5mU76p5bJgVqRYkx9uRJv//YPnt7t6Rtq7oFOkx&#10;TOMdPcDW1KImD8geMxslCNqQqM76Bfo/2ns3rDxOY9W9dDr+sR7SJ3L3I7miD4Tj5uR4enx2MqeE&#10;o21ezk6n8whavEZb58MPAZrESUVdTCPmkIhluxsfsv/BD4NjSjmJNAt7JWIeyjwIiVXhsdMUnfQk&#10;LpUjO4ZKYJwLEybZ1LBa5O15id+Q1BiRUkyAEVm2So3YA0DU6kfsnOvgH0NFkuMYXP4tsRw8RqST&#10;wYQxWLcG3GcACqsaTs7+B5IyNZGl0K/7fOPRM+6sod6jChzk9vCWX7d4BTfMh3vmsB9QGtjj4Q4H&#10;qaCrKAwzShpwvz/bj/4oU7RS0mF/VdT/2jInKFE/DQr4bDKbxYZMi9n8JMrPvbWs31rMVl8CXtwE&#10;XxPL0zT6B3WYSgf6BZ+CVTwVTcxwPLuiPLjD4jLkvsfHhIvVKrlhE1oWbsyj5RE88hzV9dS/MGcH&#10;HQZU8C0cepEt3ikx+8ZIA6ttANkmmb7yOtwANnCS0vDYxBfi7Tp5vT6Jyz8AAAD//wMAUEsDBBQA&#10;BgAIAAAAIQCiXq0S3wAAAAsBAAAPAAAAZHJzL2Rvd25yZXYueG1sTI8xT8MwEIV3JP6DdUhs1Ekg&#10;pE3jVIWqE1MDSzcnPuKU2I5itzX/nmOC8fQ+vftetYlmZBec/eCsgHSRAEPbOTXYXsDH+/5hCcwH&#10;aZUcnUUB3+hhU9/eVLJU7moPeGlCz6jE+lIK0CFMJee+02ikX7gJLWWfbjYy0Dn3XM3ySuVm5FmS&#10;PHMjB0sftJzwVWP31ZyNAKMe4+4kt0fcL5uXYx7fdrNuhbi/i9s1sIAx/MHwq0/qUJNT685WeTYK&#10;KNIsJ5SColgBI2KVpbSuFZDlxRPwuuL/N9Q/AAAA//8DAFBLAQItABQABgAIAAAAIQC2gziS/gAA&#10;AOEBAAATAAAAAAAAAAAAAAAAAAAAAABbQ29udGVudF9UeXBlc10ueG1sUEsBAi0AFAAGAAgAAAAh&#10;ADj9If/WAAAAlAEAAAsAAAAAAAAAAAAAAAAALwEAAF9yZWxzLy5yZWxzUEsBAi0AFAAGAAgAAAAh&#10;AAjWnW+GAgAAWgUAAA4AAAAAAAAAAAAAAAAALgIAAGRycy9lMm9Eb2MueG1sUEsBAi0AFAAGAAgA&#10;AAAhAKJerRLfAAAACwEAAA8AAAAAAAAAAAAAAAAA4AQAAGRycy9kb3ducmV2LnhtbFBLBQYAAAAA&#10;BAAEAPMAAADsBQAAAAA=&#10;" fillcolor="#5b9bd5 [3204]" strokecolor="#1f4d78 [1604]" strokeweight="1pt">
            <v:stroke joinstyle="miter"/>
            <v:textbox>
              <w:txbxContent>
                <w:p w:rsidR="00293AD4" w:rsidRDefault="00293AD4" w:rsidP="00293AD4">
                  <w:pPr>
                    <w:jc w:val="center"/>
                  </w:pPr>
                  <w:bookmarkStart w:id="1" w:name="_GoBack"/>
                  <w:r>
                    <w:t xml:space="preserve">Estimate Activity Duration </w:t>
                  </w:r>
                  <w:bookmarkEnd w:id="1"/>
                </w:p>
              </w:txbxContent>
            </v:textbox>
          </v:roundrect>
        </w:pict>
      </w:r>
      <w:r w:rsidRPr="009041AF">
        <w:rPr>
          <w:rFonts w:cs="Calibri"/>
          <w:noProof/>
          <w:sz w:val="24"/>
          <w:szCs w:val="24"/>
        </w:rPr>
        <w:pict>
          <v:roundrect id="Rounded Rectangle 7" o:spid="_x0000_s1029" style="position:absolute;left:0;text-align:left;margin-left:355.5pt;margin-top:-.3pt;width:95.25pt;height:36.75pt;z-index:251816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5hgIAAFgFAAAOAAAAZHJzL2Uyb0RvYy54bWysVN1v2yAQf5+0/wHxvtrJ8rFGdaooVadJ&#10;VRu1nfpMMMSWgGNAYmd//Q7sOFVb7WGaHzDH3f3ug99xdd1qRQ7C+RpMQUcXOSXCcChrsyvoz+fb&#10;L98o8YGZkikwoqBH4en18vOnq8YuxBgqUKVwBEGMXzS2oFUIdpFlnldCM38BVhhUSnCaBRTdLisd&#10;axBdq2yc57OsAVdaB1x4j6c3nZIuE76UgocHKb0IRBUUcwtpdWndxjVbXrHFzjFb1bxPg/1DFprV&#10;BoMOUDcsMLJ39TsoXXMHHmS44KAzkLLmItWA1YzyN9U8VcyKVAs2x9uhTf7/wfL7w8aRuizonBLD&#10;NF7RI+xNKUryiM1jZqcEmcc2NdYv0PrJblwvedzGmlvpdPxjNaRNrT0OrRVtIBwPR+P8cjafUsJR&#10;N5nN5uNpBM3O3tb58F2AJnFTUBeziCmktrLDnQ+d/ckOnWNKXRJpF45KxDyUeRQSa8Kw4+Sd2CTW&#10;ypEDQx4wzoUJo05VsVJ0x9Mcvz6pwSOlmAAjsqyVGrB7gMjU99hdrr19dBWJjINz/rfEOufBI0UG&#10;EwZnXRtwHwEorKqP3NmfmtS1JnYptNs23ffXaBlPtlAekQMOuuHwlt/WeAV3zIcNczgNODc44eEB&#10;F6mgKSj0O0oqcL8/Oo/2SFLUUtLgdBXU/9ozJyhRPwzS93I0mcRxTMJkOh+j4F5rtq81Zq/XgBc3&#10;wrfE8rSN9kGdttKBfsGHYBWjoooZjrELyoM7CevQTT0+JVysVskMR9CycGeeLI/gsc+RXc/tC3O2&#10;52FABt/DaRLZ4g0TO9voaWC1DyDrRNNzX/sbwPFNVOqfmvg+vJaT1flBXP4BAAD//wMAUEsDBBQA&#10;BgAIAAAAIQDfA+UL3AAAAAgBAAAPAAAAZHJzL2Rvd25yZXYueG1sTI8xT8MwEIV3JP6DdUhsrZOi&#10;ljbEqQpVJyYCSzcnPuJAfI5itzX/nmOi4+k7vfe9cpvcIM44hd6TgnyegUBqvempU/DxfpitQYSo&#10;yejBEyr4wQDb6vam1IXxF3rDcx07wSEUCq3AxjgWUobWotNh7kckZp9+cjryOXXSTPrC4W6Qiyxb&#10;Sad74garR3yx2H7XJ6fAmYe0/9K7Ix7W9fNxmV73k22Uur9LuycQEVP8f4Y/fVaHip0afyITxKDg&#10;Mc95S1QwW4FgvsnyJYiGwWIDsirl9YDqFwAA//8DAFBLAQItABQABgAIAAAAIQC2gziS/gAAAOEB&#10;AAATAAAAAAAAAAAAAAAAAAAAAABbQ29udGVudF9UeXBlc10ueG1sUEsBAi0AFAAGAAgAAAAhADj9&#10;If/WAAAAlAEAAAsAAAAAAAAAAAAAAAAALwEAAF9yZWxzLy5yZWxzUEsBAi0AFAAGAAgAAAAhAL8O&#10;ELmGAgAAWAUAAA4AAAAAAAAAAAAAAAAALgIAAGRycy9lMm9Eb2MueG1sUEsBAi0AFAAGAAgAAAAh&#10;AN8D5QvcAAAACAEAAA8AAAAAAAAAAAAAAAAA4AQAAGRycy9kb3ducmV2LnhtbFBLBQYAAAAABAAE&#10;APMAAADpBQAAAAA=&#10;" fillcolor="#5b9bd5 [3204]" strokecolor="#1f4d78 [1604]" strokeweight="1pt">
            <v:stroke joinstyle="miter"/>
            <v:textbox>
              <w:txbxContent>
                <w:p w:rsidR="00293AD4" w:rsidRDefault="00293AD4" w:rsidP="00293AD4">
                  <w:pPr>
                    <w:jc w:val="center"/>
                  </w:pPr>
                  <w:r>
                    <w:t>Develop Schedule</w:t>
                  </w:r>
                </w:p>
              </w:txbxContent>
            </v:textbox>
          </v:roundrect>
        </w:pict>
      </w:r>
      <w:r w:rsidRPr="009041AF">
        <w:rPr>
          <w:rFonts w:cs="Calibri"/>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38" type="#_x0000_t67" style="position:absolute;left:0;text-align:left;margin-left:119.25pt;margin-top:37.95pt;width:9.75pt;height:49.5pt;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hMdQIAADQFAAAOAAAAZHJzL2Uyb0RvYy54bWysVE1P3DAQvVfqf7B8L9mkLIUVWbQCUVVC&#10;gAoVZ+PYJKrtccfezW5/fcdONlBKL1VzcDye7+c3Pj3bWsM2CkMHrublwYwz5SQ0nXuq+bf7yw/H&#10;nIUoXCMMOFXznQr8bPn+3WnvF6qCFkyjkFEQFxa9r3kbo18URZCtsiIcgFeOlBrQikgiPhUNip6i&#10;W1NUs9lR0QM2HkGqEOj0YlDyZY6vtZLxRuugIjM1p9piXjGvj2ktlqdi8YTCt50cyxD/UIUVnaOk&#10;U6gLEQVbY/dHKNtJhAA6HkiwBWjdSZV7oG7K2atu7lrhVe6FwAl+gin8v7DyenOLrGvo7k44c8LS&#10;HV1A79gKEXpGh4RQ78OCDO/8LY5SoG1qd6vRpj81wrYZ1d2EqtpGJumwrD4eV3POJKmOquOjeUa9&#10;eHb2GOJnBZalTc0bSp+zZ0DF5ipEykr2ezsSUkVDDXkXd0alMoz7qjR1Q1mr7J15pM4Nso0gBjTf&#10;y+G4FY0ajuYz+lKTlGCyzlIOlqLqzpgp7hgg8fP3uEOI0Ta5qUy/yXH2t4IGx8k6ZwQXJ0fbOcC3&#10;nE0sx8L1YL8HZoAjIfMIzY7uF2EgfvDysiOQr0SItwKJ6TQTNL3xhhZtoK85jDvOWsCfb50neyIg&#10;aTnraXJqHn6sBSrOzBdH1DwpDw/TqGXhcP6pIgFfah5fatzangNdTUnvhJd5m+yj2W81gn2gIV+l&#10;rKQSTlLumsuIe+E8DhNNz4RUq1U2o/HyIl65Oy9T8IRq4s/99kGgH5kWiaLXsJ8ysXjFtcE2eTpY&#10;rSPoLhPxGdcRbxrNTJjxGUmz/1LOVs+P3fIXAAAA//8DAFBLAwQUAAYACAAAACEAEVkOWt8AAAAK&#10;AQAADwAAAGRycy9kb3ducmV2LnhtbEyPTU+DQBCG7yb+h82YeLOLCHZLWRpi/Ig3rSa9TmEELLtL&#10;2C2l/97xpMfJPHnf5803s+nFRKPvnNVwu4hAkK1c3dlGw+fH040C4QPaGntnScOZPGyKy4scs9qd&#10;7DtN29AIDrE+Qw1tCEMmpa9aMugXbiDLvy83Ggx8jo2sRzxxuOllHEX30mBnuaHFgR5aqg7bo9Ew&#10;hQpf6fG8K1GlL8/fKnkrD4nW11dzuQYRaA5/MPzqszoU7LR3R1t70WuI71TKqIZlugLBQJwqHrdn&#10;cpmsQBa5/D+h+AEAAP//AwBQSwECLQAUAAYACAAAACEAtoM4kv4AAADhAQAAEwAAAAAAAAAAAAAA&#10;AAAAAAAAW0NvbnRlbnRfVHlwZXNdLnhtbFBLAQItABQABgAIAAAAIQA4/SH/1gAAAJQBAAALAAAA&#10;AAAAAAAAAAAAAC8BAABfcmVscy8ucmVsc1BLAQItABQABgAIAAAAIQDpxwhMdQIAADQFAAAOAAAA&#10;AAAAAAAAAAAAAC4CAABkcnMvZTJvRG9jLnhtbFBLAQItABQABgAIAAAAIQARWQ5a3wAAAAoBAAAP&#10;AAAAAAAAAAAAAAAAAM8EAABkcnMvZG93bnJldi54bWxQSwUGAAAAAAQABADzAAAA2wUAAAAA&#10;" adj="19473" fillcolor="black [3200]" strokecolor="black [1600]" strokeweight="1pt"/>
        </w:pict>
      </w:r>
      <w:r w:rsidRPr="009041AF">
        <w:rPr>
          <w:rFonts w:cs="Calibri"/>
          <w:noProof/>
          <w:sz w:val="24"/>
          <w:szCs w:val="24"/>
        </w:rPr>
        <w:pict>
          <v:roundrect id="Rounded Rectangle 8" o:spid="_x0000_s1030" style="position:absolute;left:0;text-align:left;margin-left:69.75pt;margin-top:88.95pt;width:102.75pt;height:38.25pt;z-index:25181798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Mg8hgIAAFgFAAAOAAAAZHJzL2Uyb0RvYy54bWysVN9P2zAQfp+0/8Hy+0jatQMqUlSBmCYh&#10;qICJZ9exm0iOzzu7Tbq/fmcnDQjQHqblwfH57r774e98cdk1hu0V+hpswScnOWfKSihruy34z6eb&#10;L2ec+SBsKQxYVfCD8vxy+fnTResWagoVmFIhIxDrF60reBWCW2SZl5VqhD8BpywpNWAjAom4zUoU&#10;LaE3Jpvm+besBSwdglTe0+l1r+TLhK+1kuFea68CMwWn3EJaMa2buGbLC7HYonBVLYc0xD9k0Yja&#10;UtAR6loEwXZYv4NqaongQYcTCU0GWtdSpRqomkn+pprHSjiVaqHmeDe2yf8/WHm3XyOry4LTRVnR&#10;0BU9wM6WqmQP1Dxht0axs9im1vkFWT+6NQ6Sp22sudPYxD9Vw7rU2sPYWtUFJulw8jWfnU/nnEnS&#10;zc7mp6fzCJq9eDv04buChsVNwTFmEVNIbRX7Wx96+6MdOceU+iTSLhyMinkY+6A01URhp8k7sUld&#10;GWR7QTwQUiobJr2qEqXqj+c5fUNSo0dKMQFGZF0bM2IPAJGp77H7XAf76KoSGUfn/G+J9c6jR4oM&#10;NozOTW0BPwIwVNUQubc/NqlvTexS6DZduu9ZtIwnGygPxAGEfji8kzc1XcGt8GEtkKaB5oYmPNzT&#10;og20BYdhx1kF+Puj82hPJCUtZy1NV8H9r51AxZn5YYm+55PZLI5jEmbz0ykJ+Fqzea2xu+YK6OIm&#10;9JY4mbbRPpjjViM0z/QQrGJUUgkrKXbBZcCjcBX6qaenRKrVKpnRCDoRbu2jkxE89jmy66l7FugG&#10;HgZi8B0cJ1Es3jCxt42eFla7ALpONH3p63ADNL6JSsNTE9+H13KyenkQl38AAAD//wMAUEsDBBQA&#10;BgAIAAAAIQD20Sih3gAAAAsBAAAPAAAAZHJzL2Rvd25yZXYueG1sTI89T8MwEIZ3JP6DdUhs1KFJ&#10;aBviVIWqExOBpZsTH3EgtiPbbc2/55hgu1f36P2ot8lM7Iw+jM4KuF9kwND2To12EPD+drhbAwtR&#10;WiUnZ1HANwbYNtdXtayUu9hXPLdxYGRiQyUF6BjnivPQazQyLNyMln4fzhsZSfqBKy8vZG4mvsyy&#10;B27kaClByxmfNfZf7ckIMCpP+0+5O+Jh3T4dy/Sy97oT4vYm7R6BRUzxD4bf+lQdGurUuZNVgU2k&#10;801JKB2r1QYYEXlR0rpOwLIsCuBNzf9vaH4AAAD//wMAUEsBAi0AFAAGAAgAAAAhALaDOJL+AAAA&#10;4QEAABMAAAAAAAAAAAAAAAAAAAAAAFtDb250ZW50X1R5cGVzXS54bWxQSwECLQAUAAYACAAAACEA&#10;OP0h/9YAAACUAQAACwAAAAAAAAAAAAAAAAAvAQAAX3JlbHMvLnJlbHNQSwECLQAUAAYACAAAACEA&#10;s6DIPIYCAABYBQAADgAAAAAAAAAAAAAAAAAuAgAAZHJzL2Uyb0RvYy54bWxQSwECLQAUAAYACAAA&#10;ACEA9tEood4AAAALAQAADwAAAAAAAAAAAAAAAADgBAAAZHJzL2Rvd25yZXYueG1sUEsFBgAAAAAE&#10;AAQA8wAAAOsFAAAAAA==&#10;" fillcolor="#5b9bd5 [3204]" strokecolor="#1f4d78 [1604]" strokeweight="1pt">
            <v:stroke joinstyle="miter"/>
            <v:textbox>
              <w:txbxContent>
                <w:p w:rsidR="00293AD4" w:rsidRDefault="00293AD4" w:rsidP="00293AD4">
                  <w:pPr>
                    <w:jc w:val="center"/>
                  </w:pPr>
                  <w:r>
                    <w:t>Estimate Activity Resources</w:t>
                  </w:r>
                </w:p>
              </w:txbxContent>
            </v:textbox>
          </v:roundrect>
        </w:pict>
      </w:r>
      <w:r w:rsidRPr="009041AF">
        <w:rPr>
          <w:rFonts w:cs="Calibri"/>
          <w:noProof/>
          <w:sz w:val="24"/>
          <w:szCs w:val="24"/>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5" o:spid="_x0000_s1037" type="#_x0000_t93" style="position:absolute;left:0;text-align:left;margin-left:166.5pt;margin-top:13.95pt;width:39pt;height:12.75pt;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SrYfQIAAEMFAAAOAAAAZHJzL2Uyb0RvYy54bWysVEtv2zAMvg/YfxB0X21nSbcGdYqgRYcB&#10;RRs0HXpWZSkWptcoJU7260fJjtt13WWYD7Iokh8f+qjzi73RZCcgKGdrWp2UlAjLXaPspqbfHq4/&#10;fKYkRGYbpp0VNT2IQC8W79+dd34uJq51uhFAEMSGeedr2sbo50UReCsMCyfOC4tK6cCwiCJsigZY&#10;h+hGF5OyPC06B40Hx0UIeHrVK+ki40speLyTMohIdE0xt5hXyOtTWovFOZtvgPlW8SEN9g9ZGKYs&#10;Bh2hrlhkZAvqDyijOLjgZDzhzhROSsVFrgGrqcpX1axb5kWuBZsT/Nim8P9g+e1uBUQ1NZ1RYpnB&#10;K1pHUF405F5t2kiWAK4js9Sozoc52q/9CgYp4DZVvZdg0h/rIfvc3MPYXLGPhOPh9Gz2scQr4Kiq&#10;TquzScYsnp09hPhFOEPSpqahTyNnkZPI/WW7mxAxOvod7VFImfW55F08aJHS0fZeSCwOo0+yd6aV&#10;uNRAdgwJ0Xyv+uOWNaI/mpX4pWIxwGidpQyWUKXSesQdABJdf8ftIQbb5CYyG0fH8m8J9Y6jdY7o&#10;bBwdjbIO3nLWsRoSl739sTF9O1JnnlxzwOsG189B8PxaYbNvWIgrBkh8vB8c5niHi9Suq6kbdpS0&#10;Dn6+dZ7skY+opaTDQcKb+7FlICjRXy0y9ayaTtPkZWE6+zRBAV5qnl5q7NZcOryaCp8Nz/M22Ud9&#10;3Epw5hFnfpmioopZjrFryiMchcvYDzi+Glwsl9kMp82zeGPXnifw1NXEn4f9IwM/MC4iVW/dcejY&#10;/BXXetvkad1yG51UmYjPfR36jZOaCTO8KukpeClnq+e3b/ELAAD//wMAUEsDBBQABgAIAAAAIQDO&#10;BmYg4QAAAAkBAAAPAAAAZHJzL2Rvd25yZXYueG1sTI/BTsMwEETvSPyDtUjcqJOmpRCyqaAS0FMl&#10;0kpwdOMlCcTrEDtt4OsxJ3qcndHsm2w5mlYcqHeNZYR4EoEgLq1uuELYbR+vbkA4r1ir1jIhfJOD&#10;ZX5+lqlU2yO/0KHwlQgl7FKFUHvfpVK6siaj3MR2xMF7t71RPsi+krpXx1BuWjmNomtpVMPhQ606&#10;WtVUfhaDQXiwX/6nGDbxhlf+6fl1u55/LN4QLy/G+zsQnkb/H4Y//IAOeWDa24G1Ey1CkiRhi0eY&#10;Lm5BhMAsjsNhjzBPZiDzTJ4uyH8BAAD//wMAUEsBAi0AFAAGAAgAAAAhALaDOJL+AAAA4QEAABMA&#10;AAAAAAAAAAAAAAAAAAAAAFtDb250ZW50X1R5cGVzXS54bWxQSwECLQAUAAYACAAAACEAOP0h/9YA&#10;AACUAQAACwAAAAAAAAAAAAAAAAAvAQAAX3JlbHMvLnJlbHNQSwECLQAUAAYACAAAACEAO0Eq2H0C&#10;AABDBQAADgAAAAAAAAAAAAAAAAAuAgAAZHJzL2Uyb0RvYy54bWxQSwECLQAUAAYACAAAACEAzgZm&#10;IOEAAAAJAQAADwAAAAAAAAAAAAAAAADXBAAAZHJzL2Rvd25yZXYueG1sUEsFBgAAAAAEAAQA8wAA&#10;AOUFAAAAAA==&#10;" adj="18069" fillcolor="black [3200]" strokecolor="black [1600]" strokeweight="1pt"/>
        </w:pict>
      </w:r>
      <w:r w:rsidRPr="009041AF">
        <w:rPr>
          <w:rFonts w:cs="Calibri"/>
          <w:noProof/>
          <w:sz w:val="24"/>
          <w:szCs w:val="24"/>
        </w:rPr>
        <w:pict>
          <v:shape id="Striped Right Arrow 6" o:spid="_x0000_s1036" type="#_x0000_t93" style="position:absolute;left:0;text-align:left;margin-left:293.25pt;margin-top:13.95pt;width:61.5pt;height:12pt;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jHfAIAAEMFAAAOAAAAZHJzL2Uyb0RvYy54bWysVFtP2zAUfp+0/2D5fSSpWmAVKapATJMQ&#10;IMrEs3HsxppvO3abdr9+x06aMsZepuXB8fG5f/6OLy53RpOtgKCcrWl1UlIiLHeNsuuafnu6+XRO&#10;SYjMNkw7K2q6F4FeLj5+uOj8XExc63QjgGAQG+adr2kbo58XReCtMCycOC8sKqUDwyKKsC4aYB1G&#10;N7qYlOVp0TloPDguQsDT615JFzm+lILHeymDiETXFGuLeYW8vqS1WFyw+RqYbxUfymD/UIVhymLS&#10;MdQ1i4xsQP0RyigOLjgZT7gzhZNScZF7wG6q8k03q5Z5kXtBcIIfYQr/Lyy/2z4AUU1NTymxzOAV&#10;rSIoLxryqNZtJEsA15HTBFTnwxztV/4BBingNnW9k2DSH/shuwzufgRX7CLheHh2XpUzvAKOqmo2&#10;mZYZ/OLo7CHEL8IZkjY1DX0ZuYpcRMaXbW9DxOzod7BHIVXW15J3ca9FKkfbRyGxOcw+yd6ZVuJK&#10;A9kyJETzveqPW9aI/mhW4peaxQSjdZZysBRVKq3HuEOARNff4/YhBtvkJjIbR8fybwX1jqN1zuhs&#10;HB2Nsg7ec9axGgqXvf0BmB6OhMyLa/Z43eD6OQie3ygE+5aF+MAAiY/3g8Mc73GR2nU1dcOOktbB&#10;z/fOkz3yEbWUdDhIeHM/NgwEJfqrRaZ+rqbTNHlZmM7OJijAa83La43dmCuHV1Phs+F53ib7qA9b&#10;Cc4848wvU1ZUMcsxd015hINwFfsBx1eDi+Uym+G0eRZv7crzFDyhmvjztHtm4AfGRaTqnTsMHZu/&#10;4VpvmzytW26ikyoT8YjrgDdOaibM8Kqkp+C1nK2Ob9/iFwAAAP//AwBQSwMEFAAGAAgAAAAhANNu&#10;3v/fAAAACQEAAA8AAABkcnMvZG93bnJldi54bWxMj8FKw0AQhu+C77CM4M1u2pCmidkUEUREWjAK&#10;XrfZMQlmZ0N226Rv7/RUjzP/xz/fFNvZ9uKEo+8cKVguIhBItTMdNQq+Pl8eNiB80GR07wgVnNHD&#10;try9KXRu3EQfeKpCI7iEfK4VtCEMuZS+btFqv3ADEmc/brQ68Dg20ox64nLby1UUraXVHfGFVg/4&#10;3GL9Wx2tgtdpeKviuNql7/vE77vd97mpY6Xu7+anRxAB53CF4aLP6lCy08EdyXjRK0g264RRBas0&#10;A8FAGmW8OHCyzECWhfz/QfkHAAD//wMAUEsBAi0AFAAGAAgAAAAhALaDOJL+AAAA4QEAABMAAAAA&#10;AAAAAAAAAAAAAAAAAFtDb250ZW50X1R5cGVzXS54bWxQSwECLQAUAAYACAAAACEAOP0h/9YAAACU&#10;AQAACwAAAAAAAAAAAAAAAAAvAQAAX3JlbHMvLnJlbHNQSwECLQAUAAYACAAAACEA54P4x3wCAABD&#10;BQAADgAAAAAAAAAAAAAAAAAuAgAAZHJzL2Uyb0RvYy54bWxQSwECLQAUAAYACAAAACEA027e/98A&#10;AAAJAQAADwAAAAAAAAAAAAAAAADWBAAAZHJzL2Rvd25yZXYueG1sUEsFBgAAAAAEAAQA8wAAAOIF&#10;AAAAAA==&#10;" adj="19493" fillcolor="black [3200]" strokecolor="black [1600]" strokeweight="1pt"/>
        </w:pict>
      </w:r>
      <w:r w:rsidRPr="009041AF">
        <w:rPr>
          <w:rFonts w:cs="Calibri"/>
          <w:noProof/>
          <w:sz w:val="24"/>
          <w:szCs w:val="24"/>
        </w:rPr>
        <w:pict>
          <v:roundrect id="Rounded Rectangle 4" o:spid="_x0000_s1031" style="position:absolute;left:0;text-align:left;margin-left:207.75pt;margin-top:2.7pt;width:82.5pt;height:36pt;z-index:251813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FjgwIAAFgFAAAOAAAAZHJzL2Uyb0RvYy54bWysVN9P2zAQfp+0/8Hy+0iK2rFVpKgCMU1C&#10;gICJZ9exm0i2zzu7Tbq/fmcnDQimPUzLg2P77j7fj+/u/KK3hu0VhhZcxWcnJWfKSahbt634j6fr&#10;T184C1G4WhhwquIHFfjF6uOH884v1Sk0YGqFjEBcWHa+4k2MflkUQTbKinACXjkSakArIh1xW9Qo&#10;OkK3pjgty89FB1h7BKlCoNurQchXGV9rJeOd1kFFZipOvsW8Yl43aS1W52K5ReGbVo5uiH/wworW&#10;0aMT1JWIgu2wfQdlW4kQQMcTCbYArVupcgwUzax8E81jI7zKsVBygp/SFP4frLzd3yNr64rPOXPC&#10;UokeYOdqVbMHSp5wW6PYPKWp82FJ2o/+HsdToG2Kuddo05+iYX1O7WFKreojk3Q5K+dnZwuqgCTZ&#10;fHFGtUugxYu1xxC/KbAsbSqOyYvkQk6r2N+EOOgf9cg4uTQ4kXfxYFTyw7gHpSkmevY0W2c2qUuD&#10;bC+IB0JK5eJsEDWiVsP1oqRvdGqyyC5mwISsW2Mm7BEgMfU99uDrqJ9MVSbjZFz+zbHBeLLIL4OL&#10;k7FtHeCfAAxFNb486B+TNKQmZSn2mz7Xe5E0080G6gNxAGFojuDldUsluBEh3gukbqCqUYfHO1q0&#10;ga7iMO44awB//ek+6RNJScpZR91V8fBzJ1BxZr47ou/X2Xye2jEfMh04w9eSzWuJ29lLoMLNaJZ4&#10;mbdkjNEctxrBPtMgWKdXSSScpLcrLiMeD5dx6HoaJVKt11mNWtCLeOMevUzgKc+JXU/9s0A/8jAS&#10;g2/h2Ili+YaJg26ydLDeRdBtpulLXscKUPtmKo2jJs2H1+es9TIQV78BAAD//wMAUEsDBBQABgAI&#10;AAAAIQCi0QWW3AAAAAgBAAAPAAAAZHJzL2Rvd25yZXYueG1sTI8xT8MwFIR3JP6D9ZDYqFNIaJTm&#10;pSpUnZgILN2c+BGnxHZku63595iJjqc73X1Xb6Ke2JmcH61BWC4yYGR6K0czIHx+7B9KYD4II8Vk&#10;DSH8kIdNc3tTi0rai3mncxsGlkqMrwSCCmGuOPe9Ii38ws5kkvdlnRYhSTdw6cQlleuJP2bZM9di&#10;NGlBiZleFfXf7UkjaPkUd0exPdC+bF8ORXzbOdUh3t/F7RpYoBj+w/CHn9ChSUydPRnp2YSQL4si&#10;RRGKHFjyizJLukNYrXLgTc2vDzS/AAAA//8DAFBLAQItABQABgAIAAAAIQC2gziS/gAAAOEBAAAT&#10;AAAAAAAAAAAAAAAAAAAAAABbQ29udGVudF9UeXBlc10ueG1sUEsBAi0AFAAGAAgAAAAhADj9If/W&#10;AAAAlAEAAAsAAAAAAAAAAAAAAAAALwEAAF9yZWxzLy5yZWxzUEsBAi0AFAAGAAgAAAAhABfSYWOD&#10;AgAAWAUAAA4AAAAAAAAAAAAAAAAALgIAAGRycy9lMm9Eb2MueG1sUEsBAi0AFAAGAAgAAAAhAKLR&#10;BZbcAAAACAEAAA8AAAAAAAAAAAAAAAAA3QQAAGRycy9kb3ducmV2LnhtbFBLBQYAAAAABAAEAPMA&#10;AADmBQAAAAA=&#10;" fillcolor="#5b9bd5 [3204]" strokecolor="#1f4d78 [1604]" strokeweight="1pt">
            <v:stroke joinstyle="miter"/>
            <v:textbox>
              <w:txbxContent>
                <w:p w:rsidR="000E08BF" w:rsidRDefault="000E08BF" w:rsidP="000E08BF">
                  <w:pPr>
                    <w:jc w:val="center"/>
                  </w:pPr>
                  <w:r>
                    <w:t>Sequence Activities</w:t>
                  </w:r>
                </w:p>
              </w:txbxContent>
            </v:textbox>
          </v:roundrect>
        </w:pict>
      </w:r>
      <w:r w:rsidRPr="009041AF">
        <w:rPr>
          <w:rFonts w:cs="Calibri"/>
          <w:noProof/>
          <w:sz w:val="24"/>
          <w:szCs w:val="24"/>
        </w:rPr>
        <w:pict>
          <v:roundrect id="Rounded Rectangle 3" o:spid="_x0000_s1032" style="position:absolute;left:0;text-align:left;margin-left:87pt;margin-top:1.2pt;width:75.75pt;height:36pt;z-index:251812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NFgwIAAFcFAAAOAAAAZHJzL2Uyb0RvYy54bWysVN9P2zAQfp+0/8Hy+0haChsVKaqKmCYh&#10;qICJZ9exm0iOzzu7Tbq/fmcnDQjQHqblwbF9d9/9+s6XV11j2F6hr8EWfHKSc6ashLK224L/fLr5&#10;8o0zH4QthQGrCn5Qnl8tPn+6bN1cTaECUypkBGL9vHUFr0Jw8yzzslKN8CfglCWhBmxEoCNusxJF&#10;S+iNyaZ5fp61gKVDkMp7ur3uhXyR8LVWMtxr7VVgpuAUW0grpnUT12xxKeZbFK6q5RCG+IcoGlFb&#10;cjpCXYsg2A7rd1BNLRE86HAioclA61qqlANlM8nfZPNYCadSLlQc78Yy+f8HK+/2a2R1WfBTzqxo&#10;qEUPsLOlKtkDFU/YrVHsNJapdX5O2o9ujcPJ0zbm3Gls4p+yYV0q7WEsreoCk3R5cT7Np2ecSRLN&#10;zr5S6yJm9mLs0IfvChoWNwXHGESMIFVV7G996PWPemQcI+pjSLtwMCqGYeyD0pQSeZ0m60QmtTLI&#10;9oJoIKRUNkx6USVK1V+f5fQNQY0WKcQEGJF1bcyIPQBEor7H7mMd9KOpSlwcjfO/BdYbjxbJM9gw&#10;Gje1BfwIwFBWg+de/1ikvjSxSqHbdKnd51Ez3mygPBAFEPrZ8E7e1NSCW+HDWiANA40NDXi4p0Ub&#10;aAsOw46zCvD3R/dRnzhKUs5aGq6C+187gYoz88MSey8ms1mcxnRIdOAMX0s2ryV216yAGjehp8TJ&#10;tCVjDOa41QjNM70Dy+iVRMJK8l1wGfB4WIV+6OklkWq5TGo0gU6EW/voZASPdY7seuqeBbqBh4EI&#10;fAfHQRTzN0zsdaOlheUugK4TTV/qOnSApjdRaXhp4vPw+py0Xt7DxR8AAAD//wMAUEsDBBQABgAI&#10;AAAAIQCE3GBl3AAAAAgBAAAPAAAAZHJzL2Rvd25yZXYueG1sTI8xT8MwFIR3JP6D9ZC6UYc0oVWI&#10;U5VWnZgILN2c+BEH4ufIdlvz7zETjKc73X1Xb6OZ2AWdHy0JeFhmwJB6q0YaBLy/He83wHyQpORk&#10;CQV8o4dtc3tTy0rZK73ipQ0DSyXkKylAhzBXnPteo5F+aWek5H1YZ2RI0g1cOXlN5WbieZY9ciNH&#10;SgtazrjX2H+1ZyPAqFU8fMrdCY+b9vlUxpeD050Qi7u4ewIWMIa/MPziJ3RoElNnz6Q8m5JeF+lL&#10;EJAXwJK/yssSWCdgXRTAm5r/P9D8AAAA//8DAFBLAQItABQABgAIAAAAIQC2gziS/gAAAOEBAAAT&#10;AAAAAAAAAAAAAAAAAAAAAABbQ29udGVudF9UeXBlc10ueG1sUEsBAi0AFAAGAAgAAAAhADj9If/W&#10;AAAAlAEAAAsAAAAAAAAAAAAAAAAALwEAAF9yZWxzLy5yZWxzUEsBAi0AFAAGAAgAAAAhAGRNY0WD&#10;AgAAVwUAAA4AAAAAAAAAAAAAAAAALgIAAGRycy9lMm9Eb2MueG1sUEsBAi0AFAAGAAgAAAAhAITc&#10;YGXcAAAACAEAAA8AAAAAAAAAAAAAAAAA3QQAAGRycy9kb3ducmV2LnhtbFBLBQYAAAAABAAEAPMA&#10;AADmBQAAAAA=&#10;" fillcolor="#5b9bd5 [3204]" strokecolor="#1f4d78 [1604]" strokeweight="1pt">
            <v:stroke joinstyle="miter"/>
            <v:textbox>
              <w:txbxContent>
                <w:p w:rsidR="000E08BF" w:rsidRDefault="000E08BF" w:rsidP="000E08BF">
                  <w:pPr>
                    <w:jc w:val="center"/>
                  </w:pPr>
                  <w:r>
                    <w:t>Define Activities</w:t>
                  </w:r>
                </w:p>
              </w:txbxContent>
            </v:textbox>
          </v:roundrect>
        </w:pict>
      </w:r>
    </w:p>
    <w:p w:rsidR="00293AD4" w:rsidRDefault="00293AD4" w:rsidP="009A5577">
      <w:pPr>
        <w:autoSpaceDE w:val="0"/>
        <w:autoSpaceDN w:val="0"/>
        <w:adjustRightInd w:val="0"/>
        <w:spacing w:before="40"/>
        <w:jc w:val="both"/>
        <w:rPr>
          <w:rFonts w:cs="Calibri"/>
          <w:b/>
          <w:bCs/>
          <w:color w:val="5B9BD5" w:themeColor="accent1"/>
          <w:sz w:val="32"/>
          <w:szCs w:val="32"/>
        </w:rPr>
      </w:pPr>
    </w:p>
    <w:p w:rsidR="00293AD4" w:rsidRDefault="009041AF" w:rsidP="009A5577">
      <w:pPr>
        <w:autoSpaceDE w:val="0"/>
        <w:autoSpaceDN w:val="0"/>
        <w:adjustRightInd w:val="0"/>
        <w:spacing w:before="40"/>
        <w:jc w:val="both"/>
        <w:rPr>
          <w:rFonts w:cs="Calibri"/>
          <w:b/>
          <w:bCs/>
          <w:color w:val="5B9BD5" w:themeColor="accent1"/>
          <w:sz w:val="32"/>
          <w:szCs w:val="32"/>
        </w:rPr>
      </w:pPr>
      <w:r w:rsidRPr="009041AF">
        <w:rPr>
          <w:rFonts w:cs="Calibri"/>
          <w:b/>
          <w:bCs/>
          <w:noProof/>
          <w:color w:val="5B9BD5" w:themeColor="accent1"/>
          <w:sz w:val="32"/>
          <w:szCs w:val="32"/>
        </w:rPr>
        <w:pict>
          <v:shape id="Text Box 27" o:spid="_x0000_s1033" type="#_x0000_t202" style="position:absolute;left:0;text-align:left;margin-left:50.25pt;margin-top:15.8pt;width:437.25pt;height:81.75pt;z-index:-25149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RAqQIAAOMFAAAOAAAAZHJzL2Uyb0RvYy54bWysVFtP2zAUfp+0/2D5faQtBFhFijoqpkkI&#10;0MrEs+vYjYXj49luk+7X79hJQ7m8MO0lOfb5fC7fuVxctrUmW+G8AlPQ8dGIEmE4lMqsC/rr4frL&#10;OSU+MFMyDUYUdCc8vZx9/nTR2KmYQAW6FI6gEeOnjS1oFYKdZpnnlaiZPwIrDColuJoFPLp1VjrW&#10;oPVaZ5PR6DRrwJXWARfe4+2iU9JZsi+l4OFOSi8C0QXF2EL6uvRdxW82u2DTtWO2UrwPg/1DFDVT&#10;Bp0OphYsMLJx6o2pWnEHHmQ44lBnIKXiIuWA2YxHr7JZVsyKlAuS4+1Ak/9/Zvnt9t4RVRZ0ckaJ&#10;YTXW6EG0gXyDluAV8tNYP0XY0iIwtHiPdd7fe7yMabfS1fGPCRHUI9O7gd1ojeNlnufHo7OcEo66&#10;8ej4fDLJo53s+bl1PnwXUJMoFNRh+RKrbHvjQwfdQ6I3D1qV10rrdIgtI660I1uGxdYhBYnGX6C0&#10;IU1BT49zDJEzbDhnyuTiBSo6GSytNONPfaBvUAvmq97hOsoLCD1UmxiVSD3YRx+Z7BhLUthpETHa&#10;/BQSa5CIeycVxrkwQzoJHVESE//Iwx7/HNVHHnd54IvkGUwYHtfKgOsofFmB8mlfAdnhsdQHeUcx&#10;tKs2Nd/QaCsod9hnDrpJ9ZZfKyzGDfPhnjkcTawbrptwhx+pAWsJvURJBe7Pe/cRjxODWkoaHPWC&#10;+t8b5gQl+ofBWfo6PjmJuyEdTvKzCR7coWZ1qDGb+gqwwca42CxPYsQHvRelg/oRt9I8ekUVMxx9&#10;FzTsxavQLSDcalzM5wmE28CycGOWlkfTkeXYhA/tI3O2H4eAk3QL+6XApq+mosPGlwbmmwBSpZGJ&#10;PHes9vzjJklD12+9uKoOzwn1vJtnfwEAAP//AwBQSwMEFAAGAAgAAAAhAHxs9irdAAAACgEAAA8A&#10;AABkcnMvZG93bnJldi54bWxMj81OwzAQhO9IvIO1SNyonZYUGuJUCAlx7g9Sj068JIF4HWInDTw9&#10;ywmOo/l2dibfzq4TEw6h9aQhWSgQSJW3LdUajofnm3sQIRqypvOEGr4wwLa4vMhNZv2ZdjjtYy04&#10;hEJmNDQx9pmUoWrQmbDwPRJ7b35wJrIcamkHc+Zw18mlUmvpTEv8oTE9PjVYfexHxzVWR3x5HU/f&#10;rnxPlp87uqWJTlpfX82PDyAizvEPht/6fAMFdyr9SDaIjrVSKaMaVskaBAObu5THlexs0gRkkcv/&#10;E4ofAAAA//8DAFBLAQItABQABgAIAAAAIQC2gziS/gAAAOEBAAATAAAAAAAAAAAAAAAAAAAAAABb&#10;Q29udGVudF9UeXBlc10ueG1sUEsBAi0AFAAGAAgAAAAhADj9If/WAAAAlAEAAAsAAAAAAAAAAAAA&#10;AAAALwEAAF9yZWxzLy5yZWxzUEsBAi0AFAAGAAgAAAAhAJNpBECpAgAA4wUAAA4AAAAAAAAAAAAA&#10;AAAALgIAAGRycy9lMm9Eb2MueG1sUEsBAi0AFAAGAAgAAAAhAHxs9irdAAAACgEAAA8AAAAAAAAA&#10;AAAAAAAAAwUAAGRycy9kb3ducmV2LnhtbFBLBQYAAAAABAAEAPMAAAANBgAAAAA=&#10;" fillcolor="white [3201]" strokeweight=".5pt">
            <v:stroke dashstyle="longDashDot" endcap="round"/>
            <v:textbox>
              <w:txbxContent>
                <w:p w:rsidR="00293AD4" w:rsidRDefault="00293AD4"/>
              </w:txbxContent>
            </v:textbox>
          </v:shape>
        </w:pict>
      </w:r>
    </w:p>
    <w:p w:rsidR="00293AD4" w:rsidRDefault="00293AD4" w:rsidP="009A5577">
      <w:pPr>
        <w:autoSpaceDE w:val="0"/>
        <w:autoSpaceDN w:val="0"/>
        <w:adjustRightInd w:val="0"/>
        <w:spacing w:before="40"/>
        <w:jc w:val="both"/>
        <w:rPr>
          <w:rFonts w:cs="Calibri"/>
          <w:b/>
          <w:bCs/>
          <w:color w:val="5B9BD5" w:themeColor="accent1"/>
          <w:sz w:val="32"/>
          <w:szCs w:val="32"/>
        </w:rPr>
      </w:pPr>
    </w:p>
    <w:p w:rsidR="00293AD4" w:rsidRDefault="009041AF" w:rsidP="009A5577">
      <w:pPr>
        <w:autoSpaceDE w:val="0"/>
        <w:autoSpaceDN w:val="0"/>
        <w:adjustRightInd w:val="0"/>
        <w:spacing w:before="40"/>
        <w:jc w:val="both"/>
        <w:rPr>
          <w:rFonts w:cs="Calibri"/>
          <w:b/>
          <w:bCs/>
          <w:color w:val="5B9BD5" w:themeColor="accent1"/>
          <w:sz w:val="32"/>
          <w:szCs w:val="32"/>
        </w:rPr>
      </w:pPr>
      <w:r w:rsidRPr="009041AF">
        <w:rPr>
          <w:rFonts w:cs="Calibri"/>
          <w:b/>
          <w:bCs/>
          <w:noProof/>
          <w:color w:val="5B9BD5" w:themeColor="accent1"/>
          <w:sz w:val="32"/>
          <w:szCs w:val="32"/>
        </w:rPr>
        <w:pict>
          <v:shape id="Text Box 26" o:spid="_x0000_s1034" type="#_x0000_t202" style="position:absolute;left:0;text-align:left;margin-left:187.5pt;margin-top:13.9pt;width:114pt;height:25.5pt;z-index:2518241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mljQIAAJMFAAAOAAAAZHJzL2Uyb0RvYy54bWysVE1PGzEQvVfqf7B8LxvCVxqxQSmIqhIC&#10;VKg4O16brOr1uLaTbPrrefZmk5Ryoepl1/a8mfE8v5nzi7YxbKl8qMmW/PBgwJmykqraPpf8x+P1&#10;pxFnIQpbCUNWlXytAr+YfPxwvnJjNaQ5mUp5hiA2jFeu5PMY3bgogpyrRoQDcsrCqMk3ImLrn4vK&#10;ixWiN6YYDganxYp85TxJFQJOrzojn+T4WisZ77QOKjJTctwt5q/P31n6FpNzMX72ws1rubmG+Idb&#10;NKK2SLoNdSWiYAtf/xWqqaWnQDoeSGoK0rqWKteAag4Hr6p5mAunci0gJ7gtTeH/hZW3y3vP6qrk&#10;w1POrGjwRo+qjewLtQxH4GflwhiwBwdgbHGOd+7PAw5T2a32TfqjIAY7mF5v2U3RZHI6Pj4bDWCS&#10;sB0Nj0Ynmf5i5+18iF8VNSwtSu7xeplUsbwJETcBtIekZIFMXV3XxuRNUoy6NJ4tBd7axHxHePyB&#10;MpatSn56hNTJyVJy7yIbm05U1swmXaq8qzCv4tqohDH2u9LgLBf6Rm4hpbLb/BmdUBqp3uO4we9u&#10;9R7nrg545Mxk49a5qS35XH1ush1l1c+eMt3hQfhe3WkZ21mbxTLqBTCjag1deOo6Kzh5XePxbkSI&#10;98KjlfDeGA/xDh9tCOTTZsXZnPzvt84THgqHlbMVWrPk4ddCeMWZ+Wah/c9QUurlvDk+ORti4/ct&#10;s32LXTSXBEUcYhA5mZcJH02/1J6aJ0yRacoKk7ASuUse++Vl7AYGppBU02kGoXudiDf2wckUOrGc&#10;pPnYPgnvNvqNUP4t9U0sxq9k3GGTp6XpIpKus8YTzx2rG/7R+Vn6mymVRsv+PqN2s3TyAgAA//8D&#10;AFBLAwQUAAYACAAAACEAVPvdbOAAAAAJAQAADwAAAGRycy9kb3ducmV2LnhtbEyPTU+DQBCG7yb9&#10;D5sx8WLsYkkLQYbGGD8Sb5aq8bZlRyBldwm7Bfz3jid7nJk37zxPvp1NJ0YafOsswu0yAkG2crq1&#10;NcK+fLpJQfigrFads4TwQx62xeIiV5l2k32jcRdqwSXWZwqhCaHPpPRVQ0b5pevJ8u3bDUYFHoda&#10;6kFNXG46uYqijTSqtfyhUT09NFQddyeD8HVdf776+fl9itdx//gylsmHLhGvLuf7OxCB5vAfhj98&#10;RoeCmQ7uZLUXHUKcrNklIKwSVuDAJop5cUBI0hRkkctzg+IXAAD//wMAUEsBAi0AFAAGAAgAAAAh&#10;ALaDOJL+AAAA4QEAABMAAAAAAAAAAAAAAAAAAAAAAFtDb250ZW50X1R5cGVzXS54bWxQSwECLQAU&#10;AAYACAAAACEAOP0h/9YAAACUAQAACwAAAAAAAAAAAAAAAAAvAQAAX3JlbHMvLnJlbHNQSwECLQAU&#10;AAYACAAAACEAB6J5pY0CAACTBQAADgAAAAAAAAAAAAAAAAAuAgAAZHJzL2Uyb0RvYy54bWxQSwEC&#10;LQAUAAYACAAAACEAVPvdbOAAAAAJAQAADwAAAAAAAAAAAAAAAADnBAAAZHJzL2Rvd25yZXYueG1s&#10;UEsFBgAAAAAEAAQA8wAAAPQFAAAAAA==&#10;" fillcolor="white [3201]" stroked="f" strokeweight=".5pt">
            <v:textbox>
              <w:txbxContent>
                <w:p w:rsidR="00293AD4" w:rsidRPr="00D17795" w:rsidRDefault="00293AD4" w:rsidP="00293AD4">
                  <w:pPr>
                    <w:autoSpaceDE w:val="0"/>
                    <w:autoSpaceDN w:val="0"/>
                    <w:adjustRightInd w:val="0"/>
                    <w:spacing w:before="40"/>
                    <w:jc w:val="center"/>
                    <w:rPr>
                      <w:rFonts w:cs="Calibri"/>
                      <w:sz w:val="24"/>
                      <w:szCs w:val="24"/>
                    </w:rPr>
                  </w:pPr>
                  <w:r w:rsidRPr="00D17795">
                    <w:rPr>
                      <w:rFonts w:cs="Calibri"/>
                      <w:sz w:val="24"/>
                      <w:szCs w:val="24"/>
                    </w:rPr>
                    <w:t>Fig: 5.5:</w:t>
                  </w:r>
                </w:p>
                <w:p w:rsidR="00293AD4" w:rsidRDefault="00293AD4"/>
              </w:txbxContent>
            </v:textbox>
          </v:shape>
        </w:pict>
      </w:r>
    </w:p>
    <w:p w:rsidR="00293AD4" w:rsidRDefault="00293AD4" w:rsidP="009A5577">
      <w:pPr>
        <w:autoSpaceDE w:val="0"/>
        <w:autoSpaceDN w:val="0"/>
        <w:adjustRightInd w:val="0"/>
        <w:spacing w:before="40"/>
        <w:jc w:val="both"/>
        <w:rPr>
          <w:rFonts w:cs="Calibri"/>
          <w:b/>
          <w:bCs/>
          <w:color w:val="5B9BD5" w:themeColor="accent1"/>
          <w:sz w:val="32"/>
          <w:szCs w:val="32"/>
        </w:rPr>
      </w:pP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Developing the Project Schedule</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Now that the estimates for the activities </w:t>
      </w:r>
      <w:r>
        <w:rPr>
          <w:rFonts w:cs="Calibri"/>
          <w:sz w:val="24"/>
          <w:szCs w:val="24"/>
        </w:rPr>
        <w:t>have been</w:t>
      </w:r>
      <w:r w:rsidRPr="00D17795">
        <w:rPr>
          <w:rFonts w:cs="Calibri"/>
          <w:sz w:val="24"/>
          <w:szCs w:val="24"/>
        </w:rPr>
        <w:t xml:space="preserve"> completed, let</w:t>
      </w:r>
      <w:r>
        <w:rPr>
          <w:rFonts w:cs="Calibri"/>
          <w:sz w:val="24"/>
          <w:szCs w:val="24"/>
        </w:rPr>
        <w:t xml:space="preserve"> u</w:t>
      </w:r>
      <w:r w:rsidRPr="00D17795">
        <w:rPr>
          <w:rFonts w:cs="Calibri"/>
          <w:sz w:val="24"/>
          <w:szCs w:val="24"/>
        </w:rPr>
        <w:t xml:space="preserve">s </w:t>
      </w:r>
      <w:r>
        <w:rPr>
          <w:rFonts w:cs="Calibri"/>
          <w:sz w:val="24"/>
          <w:szCs w:val="24"/>
        </w:rPr>
        <w:t>examine</w:t>
      </w:r>
      <w:r w:rsidRPr="00D17795">
        <w:rPr>
          <w:rFonts w:cs="Calibri"/>
          <w:sz w:val="24"/>
          <w:szCs w:val="24"/>
        </w:rPr>
        <w:t xml:space="preserve"> how long the entire project will take. The project manager specifically pursues the start date, and more importantly, the completion date. Projects are</w:t>
      </w:r>
      <w:r>
        <w:rPr>
          <w:rFonts w:cs="Calibri"/>
          <w:sz w:val="24"/>
          <w:szCs w:val="24"/>
        </w:rPr>
        <w:t xml:space="preserve"> un</w:t>
      </w:r>
      <w:r w:rsidRPr="00D17795">
        <w:rPr>
          <w:rFonts w:cs="Calibri"/>
          <w:sz w:val="24"/>
          <w:szCs w:val="24"/>
        </w:rPr>
        <w:t xml:space="preserve">likely to </w:t>
      </w:r>
      <w:r>
        <w:rPr>
          <w:rFonts w:cs="Calibri"/>
          <w:sz w:val="24"/>
          <w:szCs w:val="24"/>
        </w:rPr>
        <w:t>be</w:t>
      </w:r>
      <w:r w:rsidRPr="00D17795">
        <w:rPr>
          <w:rFonts w:cs="Calibri"/>
          <w:sz w:val="24"/>
          <w:szCs w:val="24"/>
        </w:rPr>
        <w:t xml:space="preserve"> approved if</w:t>
      </w:r>
      <w:r>
        <w:rPr>
          <w:rFonts w:cs="Calibri"/>
          <w:sz w:val="24"/>
          <w:szCs w:val="24"/>
        </w:rPr>
        <w:t xml:space="preserve"> they</w:t>
      </w:r>
      <w:r w:rsidRPr="00D17795">
        <w:rPr>
          <w:rFonts w:cs="Calibri"/>
          <w:sz w:val="24"/>
          <w:szCs w:val="24"/>
        </w:rPr>
        <w:t xml:space="preserve"> don</w:t>
      </w:r>
      <w:r>
        <w:rPr>
          <w:rFonts w:cs="Calibri"/>
          <w:sz w:val="24"/>
          <w:szCs w:val="24"/>
        </w:rPr>
        <w:t>o</w:t>
      </w:r>
      <w:r w:rsidRPr="00D17795">
        <w:rPr>
          <w:rFonts w:cs="Calibri"/>
          <w:sz w:val="24"/>
          <w:szCs w:val="24"/>
        </w:rPr>
        <w:t xml:space="preserve">t provide realistic schedules. </w:t>
      </w:r>
      <w:r>
        <w:rPr>
          <w:rFonts w:cs="Calibri"/>
          <w:sz w:val="24"/>
          <w:szCs w:val="24"/>
        </w:rPr>
        <w:t>W</w:t>
      </w:r>
      <w:r w:rsidRPr="00D17795">
        <w:rPr>
          <w:rFonts w:cs="Calibri"/>
          <w:sz w:val="24"/>
          <w:szCs w:val="24"/>
        </w:rPr>
        <w:t>orse</w:t>
      </w:r>
      <w:r>
        <w:rPr>
          <w:rFonts w:cs="Calibri"/>
          <w:sz w:val="24"/>
          <w:szCs w:val="24"/>
        </w:rPr>
        <w:t xml:space="preserve"> still</w:t>
      </w:r>
      <w:r w:rsidRPr="00D17795">
        <w:rPr>
          <w:rFonts w:cs="Calibri"/>
          <w:sz w:val="24"/>
          <w:szCs w:val="24"/>
        </w:rPr>
        <w:t xml:space="preserve">, the projects </w:t>
      </w:r>
      <w:r>
        <w:rPr>
          <w:rFonts w:cs="Calibri"/>
          <w:sz w:val="24"/>
          <w:szCs w:val="24"/>
        </w:rPr>
        <w:t>may be</w:t>
      </w:r>
      <w:r w:rsidRPr="00D17795">
        <w:rPr>
          <w:rFonts w:cs="Calibri"/>
          <w:sz w:val="24"/>
          <w:szCs w:val="24"/>
        </w:rPr>
        <w:t xml:space="preserve"> approved but will </w:t>
      </w:r>
      <w:r>
        <w:rPr>
          <w:rFonts w:cs="Calibri"/>
          <w:sz w:val="24"/>
          <w:szCs w:val="24"/>
        </w:rPr>
        <w:t>probably</w:t>
      </w:r>
      <w:r w:rsidRPr="00D17795">
        <w:rPr>
          <w:rFonts w:cs="Calibri"/>
          <w:sz w:val="24"/>
          <w:szCs w:val="24"/>
        </w:rPr>
        <w:t xml:space="preserve"> fail, as the project team will be </w:t>
      </w:r>
      <w:r>
        <w:rPr>
          <w:rFonts w:cs="Calibri"/>
          <w:sz w:val="24"/>
          <w:szCs w:val="24"/>
        </w:rPr>
        <w:t>un</w:t>
      </w:r>
      <w:r w:rsidRPr="00D17795">
        <w:rPr>
          <w:rFonts w:cs="Calibri"/>
          <w:sz w:val="24"/>
          <w:szCs w:val="24"/>
        </w:rPr>
        <w:t>able to meet the unrealistic schedule.</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The creation of the project schedule is iterative. </w:t>
      </w:r>
      <w:r>
        <w:rPr>
          <w:rFonts w:cs="Calibri"/>
          <w:sz w:val="24"/>
          <w:szCs w:val="24"/>
        </w:rPr>
        <w:t>With the exception of a few</w:t>
      </w:r>
      <w:r w:rsidRPr="00D17795">
        <w:rPr>
          <w:rFonts w:cs="Calibri"/>
          <w:sz w:val="24"/>
          <w:szCs w:val="24"/>
        </w:rPr>
        <w:t xml:space="preserve"> smaller projects, it</w:t>
      </w:r>
      <w:r>
        <w:rPr>
          <w:rFonts w:cs="Calibri"/>
          <w:sz w:val="24"/>
          <w:szCs w:val="24"/>
        </w:rPr>
        <w:t xml:space="preserve"> i</w:t>
      </w:r>
      <w:r w:rsidRPr="00D17795">
        <w:rPr>
          <w:rFonts w:cs="Calibri"/>
          <w:sz w:val="24"/>
          <w:szCs w:val="24"/>
        </w:rPr>
        <w:t xml:space="preserve">s rare for a schedule to </w:t>
      </w:r>
      <w:r>
        <w:rPr>
          <w:rFonts w:cs="Calibri"/>
          <w:sz w:val="24"/>
          <w:szCs w:val="24"/>
        </w:rPr>
        <w:t>be</w:t>
      </w:r>
      <w:r w:rsidRPr="00D17795">
        <w:rPr>
          <w:rFonts w:cs="Calibri"/>
          <w:sz w:val="24"/>
          <w:szCs w:val="24"/>
        </w:rPr>
        <w:t xml:space="preserve"> created, approved and implemented without some iterative examination</w:t>
      </w:r>
      <w:r>
        <w:rPr>
          <w:rFonts w:cs="Calibri"/>
          <w:sz w:val="24"/>
          <w:szCs w:val="24"/>
        </w:rPr>
        <w:t>s</w:t>
      </w:r>
      <w:r w:rsidRPr="00D17795">
        <w:rPr>
          <w:rFonts w:cs="Calibri"/>
          <w:sz w:val="24"/>
          <w:szCs w:val="24"/>
        </w:rPr>
        <w:t xml:space="preserve">, </w:t>
      </w:r>
      <w:r w:rsidRPr="00D17795">
        <w:rPr>
          <w:rFonts w:cs="Calibri"/>
          <w:sz w:val="24"/>
          <w:szCs w:val="24"/>
        </w:rPr>
        <w:lastRenderedPageBreak/>
        <w:t>arrangement</w:t>
      </w:r>
      <w:r>
        <w:rPr>
          <w:rFonts w:cs="Calibri"/>
          <w:sz w:val="24"/>
          <w:szCs w:val="24"/>
        </w:rPr>
        <w:t>s</w:t>
      </w:r>
      <w:r w:rsidRPr="00D17795">
        <w:rPr>
          <w:rFonts w:cs="Calibri"/>
          <w:sz w:val="24"/>
          <w:szCs w:val="24"/>
        </w:rPr>
        <w:t xml:space="preserve"> and management input</w:t>
      </w:r>
      <w:r>
        <w:rPr>
          <w:rFonts w:cs="Calibri"/>
          <w:sz w:val="24"/>
          <w:szCs w:val="24"/>
        </w:rPr>
        <w:t>s</w:t>
      </w:r>
      <w:r w:rsidRPr="00D17795">
        <w:rPr>
          <w:rFonts w:cs="Calibri"/>
          <w:sz w:val="24"/>
          <w:szCs w:val="24"/>
        </w:rPr>
        <w:t>. When activity list updates, constraints, assumptions and other inputs are considered, it</w:t>
      </w:r>
      <w:r>
        <w:rPr>
          <w:rFonts w:cs="Calibri"/>
          <w:sz w:val="24"/>
          <w:szCs w:val="24"/>
        </w:rPr>
        <w:t xml:space="preserve"> i</w:t>
      </w:r>
      <w:r w:rsidRPr="00D17795">
        <w:rPr>
          <w:rFonts w:cs="Calibri"/>
          <w:sz w:val="24"/>
          <w:szCs w:val="24"/>
        </w:rPr>
        <w:t>s easy to see why scheduling can become complex.</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Revisiting the Project Network Diagram</w:t>
      </w:r>
    </w:p>
    <w:p w:rsidR="009A5577" w:rsidRPr="00293AD4" w:rsidRDefault="009A5577" w:rsidP="009A5577">
      <w:pPr>
        <w:autoSpaceDE w:val="0"/>
        <w:autoSpaceDN w:val="0"/>
        <w:adjustRightInd w:val="0"/>
        <w:spacing w:before="40"/>
        <w:jc w:val="both"/>
        <w:rPr>
          <w:rFonts w:cs="Calibri"/>
          <w:sz w:val="24"/>
          <w:szCs w:val="24"/>
        </w:rPr>
      </w:pPr>
      <w:r w:rsidRPr="00D17795">
        <w:rPr>
          <w:rFonts w:cs="Calibri"/>
          <w:sz w:val="24"/>
          <w:szCs w:val="24"/>
        </w:rPr>
        <w:t>Recall that the PND shows the sequence of activities and the relationship between activities. The PND is important during schedule creation because it allows the project manager and the project team to evaluate the decisions, constraints and assumptions that were made earlier in the process and helps them determine why certain activities must occur in a particular order.</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Considering the Resource Requirements</w:t>
      </w:r>
    </w:p>
    <w:p w:rsidR="009A5577" w:rsidRPr="00D17795" w:rsidRDefault="009A5577" w:rsidP="009A5577">
      <w:pPr>
        <w:autoSpaceDE w:val="0"/>
        <w:autoSpaceDN w:val="0"/>
        <w:adjustRightInd w:val="0"/>
        <w:spacing w:before="40"/>
        <w:jc w:val="both"/>
        <w:rPr>
          <w:rFonts w:cs="Calibri"/>
          <w:b/>
          <w:bCs/>
          <w:color w:val="000000"/>
          <w:sz w:val="24"/>
          <w:szCs w:val="24"/>
        </w:rPr>
      </w:pPr>
      <w:r w:rsidRPr="00D17795">
        <w:rPr>
          <w:rFonts w:cs="Calibri"/>
          <w:sz w:val="24"/>
          <w:szCs w:val="24"/>
        </w:rPr>
        <w:t xml:space="preserve">The project schedule will be affected by the identified resource requirements. </w:t>
      </w:r>
      <w:r>
        <w:rPr>
          <w:rFonts w:cs="Calibri"/>
          <w:sz w:val="24"/>
          <w:szCs w:val="24"/>
        </w:rPr>
        <w:t>Let us recall</w:t>
      </w:r>
      <w:r w:rsidRPr="00D17795">
        <w:rPr>
          <w:rFonts w:cs="Calibri"/>
          <w:sz w:val="24"/>
          <w:szCs w:val="24"/>
        </w:rPr>
        <w:t xml:space="preserve"> the difference between duration and effort</w:t>
      </w:r>
      <w:r>
        <w:rPr>
          <w:rFonts w:cs="Calibri"/>
          <w:sz w:val="24"/>
          <w:szCs w:val="24"/>
        </w:rPr>
        <w:t>.</w:t>
      </w:r>
      <w:r w:rsidRPr="00D17795">
        <w:rPr>
          <w:rFonts w:cs="Calibri"/>
          <w:sz w:val="24"/>
          <w:szCs w:val="24"/>
        </w:rPr>
        <w:t xml:space="preserve"> Duration </w:t>
      </w:r>
      <w:r>
        <w:rPr>
          <w:rFonts w:cs="Calibri"/>
          <w:sz w:val="24"/>
          <w:szCs w:val="24"/>
        </w:rPr>
        <w:t>refers to</w:t>
      </w:r>
      <w:r w:rsidRPr="00D17795">
        <w:rPr>
          <w:rFonts w:cs="Calibri"/>
          <w:sz w:val="24"/>
          <w:szCs w:val="24"/>
        </w:rPr>
        <w:t xml:space="preserve"> how long the activity will take,</w:t>
      </w:r>
      <w:r>
        <w:rPr>
          <w:rFonts w:cs="Calibri"/>
          <w:sz w:val="24"/>
          <w:szCs w:val="24"/>
        </w:rPr>
        <w:t xml:space="preserve"> while</w:t>
      </w:r>
      <w:r w:rsidRPr="00D17795">
        <w:rPr>
          <w:rFonts w:cs="Calibri"/>
          <w:sz w:val="24"/>
          <w:szCs w:val="24"/>
        </w:rPr>
        <w:t xml:space="preserve"> effort is the labour applied to the task. For example, painting a building may take 80 hours to complete with two workers assigned to the job. </w:t>
      </w:r>
      <w:r>
        <w:rPr>
          <w:rFonts w:cs="Calibri"/>
          <w:sz w:val="24"/>
          <w:szCs w:val="24"/>
        </w:rPr>
        <w:t>With the addition of</w:t>
      </w:r>
      <w:r w:rsidRPr="00D17795">
        <w:rPr>
          <w:rFonts w:cs="Calibri"/>
          <w:sz w:val="24"/>
          <w:szCs w:val="24"/>
        </w:rPr>
        <w:t xml:space="preserve"> two more workers</w:t>
      </w:r>
      <w:r>
        <w:rPr>
          <w:rFonts w:cs="Calibri"/>
          <w:sz w:val="24"/>
          <w:szCs w:val="24"/>
        </w:rPr>
        <w:t>,</w:t>
      </w:r>
      <w:r w:rsidRPr="00D17795">
        <w:rPr>
          <w:rFonts w:cs="Calibri"/>
          <w:sz w:val="24"/>
          <w:szCs w:val="24"/>
        </w:rPr>
        <w:t xml:space="preserve"> the </w:t>
      </w:r>
      <w:r>
        <w:rPr>
          <w:rFonts w:cs="Calibri"/>
          <w:sz w:val="24"/>
          <w:szCs w:val="24"/>
        </w:rPr>
        <w:t>task</w:t>
      </w:r>
      <w:r w:rsidRPr="00D17795">
        <w:rPr>
          <w:rFonts w:cs="Calibri"/>
          <w:sz w:val="24"/>
          <w:szCs w:val="24"/>
        </w:rPr>
        <w:t xml:space="preserve"> will take only 40 hours.</w:t>
      </w:r>
    </w:p>
    <w:p w:rsidR="009A5577" w:rsidRPr="00D17795" w:rsidRDefault="009A5577" w:rsidP="009A5577">
      <w:pPr>
        <w:autoSpaceDE w:val="0"/>
        <w:autoSpaceDN w:val="0"/>
        <w:adjustRightInd w:val="0"/>
        <w:spacing w:before="40"/>
        <w:jc w:val="both"/>
        <w:rPr>
          <w:rFonts w:cs="Calibri"/>
          <w:b/>
          <w:bCs/>
          <w:color w:val="7030A0"/>
          <w:sz w:val="24"/>
          <w:szCs w:val="24"/>
        </w:rPr>
      </w:pPr>
      <w:r w:rsidRPr="009A5577">
        <w:rPr>
          <w:rFonts w:cs="Calibri"/>
          <w:b/>
          <w:bCs/>
          <w:color w:val="5B9BD5" w:themeColor="accent1"/>
          <w:sz w:val="32"/>
          <w:szCs w:val="32"/>
        </w:rPr>
        <w:t>Considering the Resource Pool Availability</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In a perfect world, all the resources</w:t>
      </w:r>
      <w:r>
        <w:rPr>
          <w:rFonts w:cs="Calibri"/>
          <w:color w:val="000000"/>
          <w:sz w:val="24"/>
          <w:szCs w:val="24"/>
        </w:rPr>
        <w:t xml:space="preserve"> required</w:t>
      </w:r>
      <w:r w:rsidRPr="00D17795">
        <w:rPr>
          <w:rFonts w:cs="Calibri"/>
          <w:color w:val="000000"/>
          <w:sz w:val="24"/>
          <w:szCs w:val="24"/>
        </w:rPr>
        <w:t xml:space="preserve"> for a project would be available </w:t>
      </w:r>
      <w:r>
        <w:rPr>
          <w:rFonts w:cs="Calibri"/>
          <w:color w:val="000000"/>
          <w:sz w:val="24"/>
          <w:szCs w:val="24"/>
        </w:rPr>
        <w:t>at</w:t>
      </w:r>
      <w:r w:rsidRPr="00D17795">
        <w:rPr>
          <w:rFonts w:cs="Calibri"/>
          <w:color w:val="000000"/>
          <w:sz w:val="24"/>
          <w:szCs w:val="24"/>
        </w:rPr>
        <w:t xml:space="preserve"> the project manager</w:t>
      </w:r>
      <w:r>
        <w:rPr>
          <w:rFonts w:cs="Calibri"/>
          <w:color w:val="000000"/>
          <w:sz w:val="24"/>
          <w:szCs w:val="24"/>
        </w:rPr>
        <w:t>’s command</w:t>
      </w:r>
      <w:r w:rsidRPr="00D17795">
        <w:rPr>
          <w:rFonts w:cs="Calibri"/>
          <w:color w:val="000000"/>
          <w:sz w:val="24"/>
          <w:szCs w:val="24"/>
        </w:rPr>
        <w:t xml:space="preserve">. In the real world, and </w:t>
      </w:r>
      <w:r>
        <w:rPr>
          <w:rFonts w:cs="Calibri"/>
          <w:color w:val="000000"/>
          <w:sz w:val="24"/>
          <w:szCs w:val="24"/>
        </w:rPr>
        <w:t>i</w:t>
      </w:r>
      <w:r w:rsidRPr="00D17795">
        <w:rPr>
          <w:rFonts w:cs="Calibri"/>
          <w:color w:val="000000"/>
          <w:sz w:val="24"/>
          <w:szCs w:val="24"/>
        </w:rPr>
        <w:t>n your PMP exam, the availability of project resources fluctuate due to</w:t>
      </w:r>
      <w:r>
        <w:rPr>
          <w:rFonts w:cs="Calibri"/>
          <w:color w:val="000000"/>
          <w:sz w:val="24"/>
          <w:szCs w:val="24"/>
        </w:rPr>
        <w:t xml:space="preserve"> the</w:t>
      </w:r>
      <w:r w:rsidRPr="00D17795">
        <w:rPr>
          <w:rFonts w:cs="Calibri"/>
          <w:color w:val="000000"/>
          <w:sz w:val="24"/>
          <w:szCs w:val="24"/>
        </w:rPr>
        <w:t xml:space="preserve"> demands of other projects</w:t>
      </w:r>
      <w:r>
        <w:rPr>
          <w:rFonts w:cs="Calibri"/>
          <w:color w:val="000000"/>
          <w:sz w:val="24"/>
          <w:szCs w:val="24"/>
        </w:rPr>
        <w:t xml:space="preserve"> and</w:t>
      </w:r>
      <w:r w:rsidRPr="00D17795">
        <w:rPr>
          <w:rFonts w:cs="Calibri"/>
          <w:color w:val="000000"/>
          <w:sz w:val="24"/>
          <w:szCs w:val="24"/>
        </w:rPr>
        <w:t xml:space="preserve"> on-going operations, vacations, sick days, personal lives, and more. The availability of the project pool must be evaluated. If certain activities require a worker with a highly specialized skill, these activities are resource-dependent. Should the worker be </w:t>
      </w:r>
      <w:r>
        <w:rPr>
          <w:rFonts w:cs="Calibri"/>
          <w:color w:val="000000"/>
          <w:sz w:val="24"/>
          <w:szCs w:val="24"/>
        </w:rPr>
        <w:t>un</w:t>
      </w:r>
      <w:r w:rsidRPr="00D17795">
        <w:rPr>
          <w:rFonts w:cs="Calibri"/>
          <w:color w:val="000000"/>
          <w:sz w:val="24"/>
          <w:szCs w:val="24"/>
        </w:rPr>
        <w:t>available for the timeframe of the required activity, one of several things must happen:</w:t>
      </w:r>
    </w:p>
    <w:p w:rsidR="009A5577" w:rsidRPr="00D17795" w:rsidRDefault="009A5577" w:rsidP="008F4E32">
      <w:pPr>
        <w:pStyle w:val="ListParagraph"/>
        <w:numPr>
          <w:ilvl w:val="0"/>
          <w:numId w:val="1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 xml:space="preserve">The activity must be moved in the schedule </w:t>
      </w:r>
      <w:r>
        <w:rPr>
          <w:rFonts w:cs="Calibri"/>
          <w:color w:val="000000"/>
          <w:sz w:val="24"/>
          <w:szCs w:val="24"/>
        </w:rPr>
        <w:t>to a time</w:t>
      </w:r>
      <w:r w:rsidRPr="00D17795">
        <w:rPr>
          <w:rFonts w:cs="Calibri"/>
          <w:color w:val="000000"/>
          <w:sz w:val="24"/>
          <w:szCs w:val="24"/>
        </w:rPr>
        <w:t xml:space="preserve"> when the resource is available.</w:t>
      </w:r>
    </w:p>
    <w:p w:rsidR="009A5577" w:rsidRPr="00D17795" w:rsidRDefault="009A5577" w:rsidP="008F4E32">
      <w:pPr>
        <w:pStyle w:val="ListParagraph"/>
        <w:numPr>
          <w:ilvl w:val="0"/>
          <w:numId w:val="1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The project manager must negotiate to make the resource available for the activity in the project schedule.</w:t>
      </w:r>
    </w:p>
    <w:p w:rsidR="009A5577" w:rsidRPr="00D17795" w:rsidRDefault="009A5577" w:rsidP="008F4E32">
      <w:pPr>
        <w:pStyle w:val="ListParagraph"/>
        <w:numPr>
          <w:ilvl w:val="0"/>
          <w:numId w:val="1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 xml:space="preserve">The project may incur additional costs by </w:t>
      </w:r>
      <w:r>
        <w:rPr>
          <w:rFonts w:cs="Calibri"/>
          <w:color w:val="000000"/>
          <w:sz w:val="24"/>
          <w:szCs w:val="24"/>
        </w:rPr>
        <w:t>engaging</w:t>
      </w:r>
      <w:r w:rsidRPr="00D17795">
        <w:rPr>
          <w:rFonts w:cs="Calibri"/>
          <w:color w:val="000000"/>
          <w:sz w:val="24"/>
          <w:szCs w:val="24"/>
        </w:rPr>
        <w:t xml:space="preserve"> other resources to complete the scheduled work.</w:t>
      </w:r>
    </w:p>
    <w:p w:rsidR="009A5577" w:rsidRPr="00D17795" w:rsidRDefault="009A5577" w:rsidP="008F4E32">
      <w:pPr>
        <w:pStyle w:val="ListParagraph"/>
        <w:numPr>
          <w:ilvl w:val="0"/>
          <w:numId w:val="12"/>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The activity, and possibly the project, must wait for the resource to become available.</w:t>
      </w:r>
    </w:p>
    <w:p w:rsidR="009A5577" w:rsidRPr="009A5577" w:rsidRDefault="009A5577" w:rsidP="009A5577">
      <w:pPr>
        <w:autoSpaceDE w:val="0"/>
        <w:autoSpaceDN w:val="0"/>
        <w:adjustRightInd w:val="0"/>
        <w:spacing w:before="40" w:line="276" w:lineRule="auto"/>
        <w:jc w:val="both"/>
        <w:rPr>
          <w:rFonts w:cs="Calibri"/>
          <w:b/>
          <w:bCs/>
          <w:color w:val="5B9BD5" w:themeColor="accent1"/>
          <w:sz w:val="28"/>
          <w:szCs w:val="28"/>
        </w:rPr>
      </w:pPr>
      <w:r w:rsidRPr="009A5577">
        <w:rPr>
          <w:rFonts w:cs="Calibri"/>
          <w:b/>
          <w:bCs/>
          <w:color w:val="5B9BD5" w:themeColor="accent1"/>
          <w:sz w:val="28"/>
          <w:szCs w:val="28"/>
        </w:rPr>
        <w:t>Considering the Calendars</w:t>
      </w:r>
    </w:p>
    <w:p w:rsidR="009A5577" w:rsidRPr="00D17795" w:rsidRDefault="009A5577" w:rsidP="009A5577">
      <w:pPr>
        <w:autoSpaceDE w:val="0"/>
        <w:autoSpaceDN w:val="0"/>
        <w:adjustRightInd w:val="0"/>
        <w:spacing w:before="40"/>
        <w:ind w:firstLine="360"/>
        <w:jc w:val="both"/>
        <w:rPr>
          <w:rFonts w:cs="Calibri"/>
          <w:color w:val="000000"/>
          <w:sz w:val="24"/>
          <w:szCs w:val="24"/>
        </w:rPr>
      </w:pPr>
      <w:r w:rsidRPr="00D17795">
        <w:rPr>
          <w:rFonts w:cs="Calibri"/>
          <w:color w:val="000000"/>
          <w:sz w:val="24"/>
          <w:szCs w:val="24"/>
        </w:rPr>
        <w:t>There are two</w:t>
      </w:r>
      <w:r>
        <w:rPr>
          <w:rFonts w:cs="Calibri"/>
          <w:color w:val="000000"/>
          <w:sz w:val="24"/>
          <w:szCs w:val="24"/>
        </w:rPr>
        <w:t xml:space="preserve"> types of</w:t>
      </w:r>
      <w:r w:rsidRPr="00D17795">
        <w:rPr>
          <w:rFonts w:cs="Calibri"/>
          <w:color w:val="000000"/>
          <w:sz w:val="24"/>
          <w:szCs w:val="24"/>
        </w:rPr>
        <w:t xml:space="preserve"> calendar that will affect the project:</w:t>
      </w:r>
    </w:p>
    <w:p w:rsidR="009A5577" w:rsidRPr="00D17795" w:rsidRDefault="009A5577" w:rsidP="008F4E32">
      <w:pPr>
        <w:pStyle w:val="ListParagraph"/>
        <w:numPr>
          <w:ilvl w:val="0"/>
          <w:numId w:val="1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Resource calendar:</w:t>
      </w:r>
      <w:r w:rsidRPr="00D17795">
        <w:rPr>
          <w:rFonts w:cs="Calibri"/>
          <w:color w:val="000000"/>
          <w:sz w:val="24"/>
          <w:szCs w:val="24"/>
        </w:rPr>
        <w:t>The resource calendar controls when resources, such as project team members, consultants, and SMEs</w:t>
      </w:r>
      <w:r>
        <w:rPr>
          <w:rFonts w:cs="Calibri"/>
          <w:color w:val="000000"/>
          <w:sz w:val="24"/>
          <w:szCs w:val="24"/>
        </w:rPr>
        <w:t>,</w:t>
      </w:r>
      <w:r w:rsidRPr="00D17795">
        <w:rPr>
          <w:rFonts w:cs="Calibri"/>
          <w:color w:val="000000"/>
          <w:sz w:val="24"/>
          <w:szCs w:val="24"/>
        </w:rPr>
        <w:t xml:space="preserve"> are available to work on the project. It takes into account other commitments within the organization, vacations, or restrictions on contracted work, overtime issues, </w:t>
      </w:r>
      <w:r>
        <w:rPr>
          <w:rFonts w:cs="Calibri"/>
          <w:color w:val="000000"/>
          <w:sz w:val="24"/>
          <w:szCs w:val="24"/>
        </w:rPr>
        <w:t>etc</w:t>
      </w:r>
      <w:r w:rsidRPr="00D17795">
        <w:rPr>
          <w:rFonts w:cs="Calibri"/>
          <w:color w:val="000000"/>
          <w:sz w:val="24"/>
          <w:szCs w:val="24"/>
        </w:rPr>
        <w:t>.</w:t>
      </w:r>
    </w:p>
    <w:p w:rsidR="009A5577" w:rsidRPr="00D17795" w:rsidRDefault="009A5577" w:rsidP="008F4E32">
      <w:pPr>
        <w:pStyle w:val="ListParagraph"/>
        <w:numPr>
          <w:ilvl w:val="0"/>
          <w:numId w:val="13"/>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Project calendar:</w:t>
      </w:r>
      <w:r w:rsidRPr="00D17795">
        <w:rPr>
          <w:rFonts w:cs="Calibri"/>
          <w:color w:val="000000"/>
          <w:sz w:val="24"/>
          <w:szCs w:val="24"/>
        </w:rPr>
        <w:t xml:space="preserve">This calendar shows when work is allowed on the project. For example, a project may require the project team to work nights and weekends </w:t>
      </w:r>
      <w:r>
        <w:rPr>
          <w:rFonts w:cs="Calibri"/>
          <w:color w:val="000000"/>
          <w:sz w:val="24"/>
          <w:szCs w:val="24"/>
        </w:rPr>
        <w:t>in order to avoid</w:t>
      </w:r>
      <w:r w:rsidRPr="00D17795">
        <w:rPr>
          <w:rFonts w:cs="Calibri"/>
          <w:color w:val="000000"/>
          <w:sz w:val="24"/>
          <w:szCs w:val="24"/>
        </w:rPr>
        <w:t xml:space="preserve"> </w:t>
      </w:r>
      <w:r w:rsidRPr="00D17795">
        <w:rPr>
          <w:rFonts w:cs="Calibri"/>
          <w:color w:val="000000"/>
          <w:sz w:val="24"/>
          <w:szCs w:val="24"/>
        </w:rPr>
        <w:lastRenderedPageBreak/>
        <w:t>disturb</w:t>
      </w:r>
      <w:r>
        <w:rPr>
          <w:rFonts w:cs="Calibri"/>
          <w:color w:val="000000"/>
          <w:sz w:val="24"/>
          <w:szCs w:val="24"/>
        </w:rPr>
        <w:t>ing</w:t>
      </w:r>
      <w:r w:rsidRPr="00D17795">
        <w:rPr>
          <w:rFonts w:cs="Calibri"/>
          <w:color w:val="000000"/>
          <w:sz w:val="24"/>
          <w:szCs w:val="24"/>
        </w:rPr>
        <w:t xml:space="preserve">the on-going operations of the organization during working hours. Additionally, the project calendar accounts for working hours, holidays, and work shifts </w:t>
      </w:r>
      <w:r>
        <w:rPr>
          <w:rFonts w:cs="Calibri"/>
          <w:color w:val="000000"/>
          <w:sz w:val="24"/>
          <w:szCs w:val="24"/>
        </w:rPr>
        <w:t>covered by</w:t>
      </w:r>
      <w:r w:rsidRPr="00D17795">
        <w:rPr>
          <w:rFonts w:cs="Calibri"/>
          <w:color w:val="000000"/>
          <w:sz w:val="24"/>
          <w:szCs w:val="24"/>
        </w:rPr>
        <w:t xml:space="preserve"> the project.</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Evaluating the Project Constraints</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Constraints will restrict when and how the project m</w:t>
      </w:r>
      <w:r>
        <w:rPr>
          <w:rFonts w:cs="Calibri"/>
          <w:color w:val="000000"/>
          <w:sz w:val="24"/>
          <w:szCs w:val="24"/>
        </w:rPr>
        <w:t>ight</w:t>
      </w:r>
      <w:r w:rsidRPr="00D17795">
        <w:rPr>
          <w:rFonts w:cs="Calibri"/>
          <w:color w:val="000000"/>
          <w:sz w:val="24"/>
          <w:szCs w:val="24"/>
        </w:rPr>
        <w:t xml:space="preserve"> be implemented. Constraints are </w:t>
      </w:r>
      <w:r>
        <w:rPr>
          <w:rFonts w:cs="Calibri"/>
          <w:color w:val="000000"/>
          <w:sz w:val="24"/>
          <w:szCs w:val="24"/>
        </w:rPr>
        <w:t>imposed on</w:t>
      </w:r>
      <w:r w:rsidRPr="00D17795">
        <w:rPr>
          <w:rFonts w:cs="Calibri"/>
          <w:color w:val="000000"/>
          <w:sz w:val="24"/>
          <w:szCs w:val="24"/>
        </w:rPr>
        <w:t xml:space="preserve"> a project for a purpose, not just to rush the work to completion. It is important to understand why the constraint has been imposed. Here are a few common examples of why constraints exist:</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To take advantage of an opportunity to profit from a market window for a product or service.</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To work within the parameters of expected weather conditions (for seasonal or outdoor projects).</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To adhere to industry regulations, best practices, or guidelines.</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To work within timeframes incorporat</w:t>
      </w:r>
      <w:r>
        <w:rPr>
          <w:rFonts w:cs="Calibri"/>
          <w:color w:val="000000"/>
          <w:sz w:val="24"/>
          <w:szCs w:val="24"/>
        </w:rPr>
        <w:t>ing</w:t>
      </w:r>
      <w:r w:rsidRPr="00D17795">
        <w:rPr>
          <w:rFonts w:cs="Calibri"/>
          <w:color w:val="000000"/>
          <w:sz w:val="24"/>
          <w:szCs w:val="24"/>
        </w:rPr>
        <w:t xml:space="preserve"> the expected delivery of materials from vendors or other projects. Perhaps one of the biggest constraints is the predetermined project deadline.</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To adhere to government requirements.</w:t>
      </w:r>
    </w:p>
    <w:p w:rsidR="009A5577" w:rsidRPr="00D17795" w:rsidRDefault="009A5577" w:rsidP="008F4E32">
      <w:pPr>
        <w:pStyle w:val="ListParagraph"/>
        <w:numPr>
          <w:ilvl w:val="0"/>
          <w:numId w:val="14"/>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 xml:space="preserve">Imagine a company creating a product to take to a tradeshow. If the creation of the product is running late, the tradeshow </w:t>
      </w:r>
      <w:r>
        <w:rPr>
          <w:rFonts w:cs="Calibri"/>
          <w:color w:val="000000"/>
          <w:sz w:val="24"/>
          <w:szCs w:val="24"/>
        </w:rPr>
        <w:t>will not be postponed simply to allow</w:t>
      </w:r>
      <w:r w:rsidRPr="00D17795">
        <w:rPr>
          <w:rFonts w:cs="Calibri"/>
          <w:color w:val="000000"/>
          <w:sz w:val="24"/>
          <w:szCs w:val="24"/>
        </w:rPr>
        <w:t xml:space="preserve"> the product enough time </w:t>
      </w:r>
      <w:r>
        <w:rPr>
          <w:rFonts w:cs="Calibri"/>
          <w:color w:val="000000"/>
          <w:sz w:val="24"/>
          <w:szCs w:val="24"/>
        </w:rPr>
        <w:t>for</w:t>
      </w:r>
      <w:r w:rsidRPr="00D17795">
        <w:rPr>
          <w:rFonts w:cs="Calibri"/>
          <w:color w:val="000000"/>
          <w:sz w:val="24"/>
          <w:szCs w:val="24"/>
        </w:rPr>
        <w:t xml:space="preserve"> complet</w:t>
      </w:r>
      <w:r>
        <w:rPr>
          <w:rFonts w:cs="Calibri"/>
          <w:color w:val="000000"/>
          <w:sz w:val="24"/>
          <w:szCs w:val="24"/>
        </w:rPr>
        <w:t>ion</w:t>
      </w:r>
      <w:r w:rsidRPr="00D17795">
        <w:rPr>
          <w:rFonts w:cs="Calibri"/>
          <w:color w:val="000000"/>
          <w:sz w:val="24"/>
          <w:szCs w:val="24"/>
        </w:rPr>
        <w:t xml:space="preserve"> for the show. There are four time constraints to consider:</w:t>
      </w:r>
    </w:p>
    <w:p w:rsidR="009A5577" w:rsidRPr="00D17795" w:rsidRDefault="009A5577" w:rsidP="008F4E32">
      <w:pPr>
        <w:pStyle w:val="ListParagraph"/>
        <w:numPr>
          <w:ilvl w:val="0"/>
          <w:numId w:val="15"/>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 xml:space="preserve">Start No Earlier Than (SNET) </w:t>
      </w:r>
      <w:r w:rsidRPr="00D17795">
        <w:rPr>
          <w:rFonts w:cs="Calibri"/>
          <w:color w:val="000000"/>
          <w:sz w:val="24"/>
          <w:szCs w:val="24"/>
        </w:rPr>
        <w:t xml:space="preserve">This constraint requires the project or activity </w:t>
      </w:r>
      <w:r>
        <w:rPr>
          <w:rFonts w:cs="Calibri"/>
          <w:color w:val="000000"/>
          <w:sz w:val="24"/>
          <w:szCs w:val="24"/>
        </w:rPr>
        <w:t>to</w:t>
      </w:r>
      <w:r w:rsidRPr="00D17795">
        <w:rPr>
          <w:rFonts w:cs="Calibri"/>
          <w:color w:val="000000"/>
          <w:sz w:val="24"/>
          <w:szCs w:val="24"/>
        </w:rPr>
        <w:t xml:space="preserve"> start</w:t>
      </w:r>
      <w:r>
        <w:rPr>
          <w:rFonts w:cs="Calibri"/>
          <w:color w:val="000000"/>
          <w:sz w:val="24"/>
          <w:szCs w:val="24"/>
        </w:rPr>
        <w:t xml:space="preserve"> no</w:t>
      </w:r>
      <w:r w:rsidRPr="00D17795">
        <w:rPr>
          <w:rFonts w:cs="Calibri"/>
          <w:color w:val="000000"/>
          <w:sz w:val="24"/>
          <w:szCs w:val="24"/>
        </w:rPr>
        <w:t xml:space="preserve"> earlier than the predetermined date. Consider an activity to add software to an existing network server in a technology project. If the project manager </w:t>
      </w:r>
      <w:r>
        <w:rPr>
          <w:rFonts w:cs="Calibri"/>
          <w:color w:val="000000"/>
          <w:sz w:val="24"/>
          <w:szCs w:val="24"/>
        </w:rPr>
        <w:t>places</w:t>
      </w:r>
      <w:r w:rsidRPr="00D17795">
        <w:rPr>
          <w:rFonts w:cs="Calibri"/>
          <w:color w:val="000000"/>
          <w:sz w:val="24"/>
          <w:szCs w:val="24"/>
        </w:rPr>
        <w:t xml:space="preserve"> a “Start No Earlier Than” constraint on the activity to ensure</w:t>
      </w:r>
      <w:r>
        <w:rPr>
          <w:rFonts w:cs="Calibri"/>
          <w:color w:val="000000"/>
          <w:sz w:val="24"/>
          <w:szCs w:val="24"/>
        </w:rPr>
        <w:t xml:space="preserve"> that</w:t>
      </w:r>
      <w:r w:rsidRPr="00D17795">
        <w:rPr>
          <w:rFonts w:cs="Calibri"/>
          <w:color w:val="000000"/>
          <w:sz w:val="24"/>
          <w:szCs w:val="24"/>
        </w:rPr>
        <w:t xml:space="preserve"> the activity begins on a Saturday when the server is not in use by the organization, then the activity </w:t>
      </w:r>
      <w:r>
        <w:rPr>
          <w:rFonts w:cs="Calibri"/>
          <w:color w:val="000000"/>
          <w:sz w:val="24"/>
          <w:szCs w:val="24"/>
        </w:rPr>
        <w:t>might</w:t>
      </w:r>
      <w:r w:rsidRPr="00D17795">
        <w:rPr>
          <w:rFonts w:cs="Calibri"/>
          <w:color w:val="000000"/>
          <w:sz w:val="24"/>
          <w:szCs w:val="24"/>
        </w:rPr>
        <w:t xml:space="preserve"> begin any time after the pre-set date, but not before it.</w:t>
      </w:r>
    </w:p>
    <w:p w:rsidR="009A5577" w:rsidRPr="00D17795" w:rsidRDefault="009A5577" w:rsidP="008F4E32">
      <w:pPr>
        <w:pStyle w:val="ListParagraph"/>
        <w:numPr>
          <w:ilvl w:val="0"/>
          <w:numId w:val="15"/>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Finish No Earlier Than (FNET)</w:t>
      </w:r>
      <w:r w:rsidRPr="00D17795">
        <w:rPr>
          <w:rFonts w:cs="Calibri"/>
          <w:color w:val="000000"/>
          <w:sz w:val="24"/>
          <w:szCs w:val="24"/>
        </w:rPr>
        <w:t>This somewhat unusual constraint requires the activity to be in motion up until the predetermined date. Consider a project to create a special blend of wine. The wine must be aged</w:t>
      </w:r>
      <w:r>
        <w:rPr>
          <w:rFonts w:cs="Calibri"/>
          <w:color w:val="000000"/>
          <w:sz w:val="24"/>
          <w:szCs w:val="24"/>
        </w:rPr>
        <w:t xml:space="preserve"> for</w:t>
      </w:r>
      <w:r w:rsidRPr="00D17795">
        <w:rPr>
          <w:rFonts w:cs="Calibri"/>
          <w:color w:val="000000"/>
          <w:sz w:val="24"/>
          <w:szCs w:val="24"/>
        </w:rPr>
        <w:t xml:space="preserve"> a specific amount of time before the winemaking process can continue; the process requires a set amount of time </w:t>
      </w:r>
      <w:r>
        <w:rPr>
          <w:rFonts w:cs="Calibri"/>
          <w:color w:val="000000"/>
          <w:sz w:val="24"/>
          <w:szCs w:val="24"/>
        </w:rPr>
        <w:t>in order that</w:t>
      </w:r>
      <w:r w:rsidRPr="00D17795">
        <w:rPr>
          <w:rFonts w:cs="Calibri"/>
          <w:color w:val="000000"/>
          <w:sz w:val="24"/>
          <w:szCs w:val="24"/>
        </w:rPr>
        <w:t xml:space="preserve"> it may “Finish No Earlier Than” the determined time. The activity </w:t>
      </w:r>
      <w:r>
        <w:rPr>
          <w:rFonts w:cs="Calibri"/>
          <w:color w:val="000000"/>
          <w:sz w:val="24"/>
          <w:szCs w:val="24"/>
        </w:rPr>
        <w:t>might</w:t>
      </w:r>
      <w:r w:rsidRPr="00D17795">
        <w:rPr>
          <w:rFonts w:cs="Calibri"/>
          <w:color w:val="000000"/>
          <w:sz w:val="24"/>
          <w:szCs w:val="24"/>
        </w:rPr>
        <w:t xml:space="preserve"> end any time after the pre-set date, but not before it.</w:t>
      </w:r>
    </w:p>
    <w:p w:rsidR="009A5577" w:rsidRPr="00D17795" w:rsidRDefault="009A5577" w:rsidP="008F4E32">
      <w:pPr>
        <w:pStyle w:val="ListParagraph"/>
        <w:numPr>
          <w:ilvl w:val="0"/>
          <w:numId w:val="15"/>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Start No Later Than (SNLT)</w:t>
      </w:r>
      <w:r w:rsidRPr="00D17795">
        <w:rPr>
          <w:rFonts w:cs="Calibri"/>
          <w:color w:val="000000"/>
          <w:sz w:val="24"/>
          <w:szCs w:val="24"/>
        </w:rPr>
        <w:t>This constraint requires the activity to begin by a predetermined date. For example, the creation of a community flower garden must “Start No Later Than” April 20. The creation of the garden may, weather permitting, begin earlier than the pre-set date, but it must start by that date.</w:t>
      </w:r>
    </w:p>
    <w:p w:rsidR="009A5577" w:rsidRPr="00D17795" w:rsidRDefault="009A5577" w:rsidP="008F4E32">
      <w:pPr>
        <w:pStyle w:val="ListParagraph"/>
        <w:numPr>
          <w:ilvl w:val="0"/>
          <w:numId w:val="15"/>
        </w:numPr>
        <w:autoSpaceDE w:val="0"/>
        <w:autoSpaceDN w:val="0"/>
        <w:adjustRightInd w:val="0"/>
        <w:spacing w:before="40" w:line="276" w:lineRule="auto"/>
        <w:jc w:val="both"/>
        <w:rPr>
          <w:rFonts w:cs="Calibri"/>
          <w:color w:val="000000"/>
          <w:sz w:val="24"/>
          <w:szCs w:val="24"/>
        </w:rPr>
      </w:pPr>
      <w:r w:rsidRPr="009A5577">
        <w:rPr>
          <w:rFonts w:cs="Calibri"/>
          <w:b/>
          <w:bCs/>
          <w:color w:val="5B9BD5" w:themeColor="accent1"/>
          <w:sz w:val="28"/>
          <w:szCs w:val="28"/>
        </w:rPr>
        <w:t>Finish No Later Than (FNLT)</w:t>
      </w:r>
      <w:r w:rsidRPr="00D17795">
        <w:rPr>
          <w:rFonts w:cs="Calibri"/>
          <w:color w:val="000000"/>
          <w:sz w:val="24"/>
          <w:szCs w:val="24"/>
        </w:rPr>
        <w:t>This constraint requires the project or activity to finish by a predetermined date. For example, the installation of flooring tile</w:t>
      </w:r>
      <w:r>
        <w:rPr>
          <w:rFonts w:cs="Calibri"/>
          <w:color w:val="000000"/>
          <w:sz w:val="24"/>
          <w:szCs w:val="24"/>
        </w:rPr>
        <w:t>s</w:t>
      </w:r>
      <w:r w:rsidRPr="00D17795">
        <w:rPr>
          <w:rFonts w:cs="Calibri"/>
          <w:color w:val="000000"/>
          <w:sz w:val="24"/>
          <w:szCs w:val="24"/>
        </w:rPr>
        <w:t xml:space="preserve"> in a restaurant must be finished by September 10 </w:t>
      </w:r>
      <w:r>
        <w:rPr>
          <w:rFonts w:cs="Calibri"/>
          <w:color w:val="000000"/>
          <w:sz w:val="24"/>
          <w:szCs w:val="24"/>
        </w:rPr>
        <w:t>in order for</w:t>
      </w:r>
      <w:r w:rsidRPr="00D17795">
        <w:rPr>
          <w:rFonts w:cs="Calibri"/>
          <w:color w:val="000000"/>
          <w:sz w:val="24"/>
          <w:szCs w:val="24"/>
        </w:rPr>
        <w:t xml:space="preserve"> the kitchen equipment </w:t>
      </w:r>
      <w:r>
        <w:rPr>
          <w:rFonts w:cs="Calibri"/>
          <w:color w:val="000000"/>
          <w:sz w:val="24"/>
          <w:szCs w:val="24"/>
        </w:rPr>
        <w:t>to</w:t>
      </w:r>
      <w:r w:rsidRPr="00D17795">
        <w:rPr>
          <w:rFonts w:cs="Calibri"/>
          <w:color w:val="000000"/>
          <w:sz w:val="24"/>
          <w:szCs w:val="24"/>
        </w:rPr>
        <w:t xml:space="preserve"> be installed. The constraint “Finish No Later Than” is tied to the date of September 10. The activity </w:t>
      </w:r>
      <w:r>
        <w:rPr>
          <w:rFonts w:cs="Calibri"/>
          <w:color w:val="000000"/>
          <w:sz w:val="24"/>
          <w:szCs w:val="24"/>
        </w:rPr>
        <w:t>might</w:t>
      </w:r>
      <w:r w:rsidRPr="00D17795">
        <w:rPr>
          <w:rFonts w:cs="Calibri"/>
          <w:color w:val="000000"/>
          <w:sz w:val="24"/>
          <w:szCs w:val="24"/>
        </w:rPr>
        <w:t xml:space="preserve"> end sooner than September 10, but not after it.</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lastRenderedPageBreak/>
        <w:t xml:space="preserve">Evaluating the Risk Management Plan </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A</w:t>
      </w:r>
      <w:r>
        <w:rPr>
          <w:rFonts w:cs="Calibri"/>
          <w:sz w:val="24"/>
          <w:szCs w:val="24"/>
        </w:rPr>
        <w:t>n example of a</w:t>
      </w:r>
      <w:r w:rsidRPr="00D17795">
        <w:rPr>
          <w:rFonts w:cs="Calibri"/>
          <w:sz w:val="24"/>
          <w:szCs w:val="24"/>
        </w:rPr>
        <w:t xml:space="preserve"> risk </w:t>
      </w:r>
      <w:r>
        <w:rPr>
          <w:rFonts w:cs="Calibri"/>
          <w:sz w:val="24"/>
          <w:szCs w:val="24"/>
        </w:rPr>
        <w:t>to</w:t>
      </w:r>
      <w:r w:rsidRPr="00D17795">
        <w:rPr>
          <w:rFonts w:cs="Calibri"/>
          <w:sz w:val="24"/>
          <w:szCs w:val="24"/>
        </w:rPr>
        <w:t xml:space="preserve"> the project </w:t>
      </w:r>
      <w:r>
        <w:rPr>
          <w:rFonts w:cs="Calibri"/>
          <w:sz w:val="24"/>
          <w:szCs w:val="24"/>
        </w:rPr>
        <w:t>is a</w:t>
      </w:r>
      <w:r w:rsidRPr="00D17795">
        <w:rPr>
          <w:rFonts w:cs="Calibri"/>
          <w:sz w:val="24"/>
          <w:szCs w:val="24"/>
        </w:rPr>
        <w:t xml:space="preserve"> delay </w:t>
      </w:r>
      <w:r>
        <w:rPr>
          <w:rFonts w:cs="Calibri"/>
          <w:sz w:val="24"/>
          <w:szCs w:val="24"/>
        </w:rPr>
        <w:t>by</w:t>
      </w:r>
      <w:r w:rsidRPr="00D17795">
        <w:rPr>
          <w:rFonts w:cs="Calibri"/>
          <w:sz w:val="24"/>
          <w:szCs w:val="24"/>
        </w:rPr>
        <w:t xml:space="preserve"> the vendor </w:t>
      </w:r>
      <w:r>
        <w:rPr>
          <w:rFonts w:cs="Calibri"/>
          <w:sz w:val="24"/>
          <w:szCs w:val="24"/>
        </w:rPr>
        <w:t>in sending</w:t>
      </w:r>
      <w:r w:rsidRPr="00D17795">
        <w:rPr>
          <w:rFonts w:cs="Calibri"/>
          <w:sz w:val="24"/>
          <w:szCs w:val="24"/>
        </w:rPr>
        <w:t xml:space="preserve"> the equipment needed to complete the project. If a risk </w:t>
      </w:r>
      <w:r>
        <w:rPr>
          <w:rFonts w:cs="Calibri"/>
          <w:sz w:val="24"/>
          <w:szCs w:val="24"/>
        </w:rPr>
        <w:t>occurs</w:t>
      </w:r>
      <w:r w:rsidRPr="00D17795">
        <w:rPr>
          <w:rFonts w:cs="Calibri"/>
          <w:sz w:val="24"/>
          <w:szCs w:val="24"/>
        </w:rPr>
        <w:t>, the response to this risk may be to secure an alternat</w:t>
      </w:r>
      <w:r>
        <w:rPr>
          <w:rFonts w:cs="Calibri"/>
          <w:sz w:val="24"/>
          <w:szCs w:val="24"/>
        </w:rPr>
        <w:t>ive</w:t>
      </w:r>
      <w:r w:rsidRPr="00D17795">
        <w:rPr>
          <w:rFonts w:cs="Calibri"/>
          <w:sz w:val="24"/>
          <w:szCs w:val="24"/>
        </w:rPr>
        <w:t xml:space="preserve"> vendor </w:t>
      </w:r>
      <w:r>
        <w:rPr>
          <w:rFonts w:cs="Calibri"/>
          <w:sz w:val="24"/>
          <w:szCs w:val="24"/>
        </w:rPr>
        <w:t>who</w:t>
      </w:r>
      <w:r w:rsidRPr="00D17795">
        <w:rPr>
          <w:rFonts w:cs="Calibri"/>
          <w:sz w:val="24"/>
          <w:szCs w:val="24"/>
        </w:rPr>
        <w:t xml:space="preserve"> charges slightly more for the same equipment but has it in stock. The</w:t>
      </w:r>
      <w:r>
        <w:rPr>
          <w:rFonts w:cs="Calibri"/>
          <w:sz w:val="24"/>
          <w:szCs w:val="24"/>
        </w:rPr>
        <w:t xml:space="preserve"> original vendor’s</w:t>
      </w:r>
      <w:r w:rsidRPr="00D17795">
        <w:rPr>
          <w:rFonts w:cs="Calibri"/>
          <w:sz w:val="24"/>
          <w:szCs w:val="24"/>
        </w:rPr>
        <w:t xml:space="preserve"> delay </w:t>
      </w:r>
      <w:r>
        <w:rPr>
          <w:rFonts w:cs="Calibri"/>
          <w:sz w:val="24"/>
          <w:szCs w:val="24"/>
        </w:rPr>
        <w:t>in sending</w:t>
      </w:r>
      <w:r w:rsidRPr="00D17795">
        <w:rPr>
          <w:rFonts w:cs="Calibri"/>
          <w:sz w:val="24"/>
          <w:szCs w:val="24"/>
        </w:rPr>
        <w:t xml:space="preserve"> the equipment may throw the project off schedule, and the additional time</w:t>
      </w:r>
      <w:r>
        <w:rPr>
          <w:rFonts w:cs="Calibri"/>
          <w:sz w:val="24"/>
          <w:szCs w:val="24"/>
        </w:rPr>
        <w:t xml:space="preserve"> needed</w:t>
      </w:r>
      <w:r w:rsidRPr="00D17795">
        <w:rPr>
          <w:rFonts w:cs="Calibri"/>
          <w:sz w:val="24"/>
          <w:szCs w:val="24"/>
        </w:rPr>
        <w:t xml:space="preserve"> to find, purchase and ship the </w:t>
      </w:r>
      <w:r>
        <w:rPr>
          <w:rFonts w:cs="Calibri"/>
          <w:sz w:val="24"/>
          <w:szCs w:val="24"/>
        </w:rPr>
        <w:t>required</w:t>
      </w:r>
      <w:r w:rsidRPr="00D17795">
        <w:rPr>
          <w:rFonts w:cs="Calibri"/>
          <w:sz w:val="24"/>
          <w:szCs w:val="24"/>
        </w:rPr>
        <w:t xml:space="preserve"> equipment </w:t>
      </w:r>
      <w:r>
        <w:rPr>
          <w:rFonts w:cs="Calibri"/>
          <w:sz w:val="24"/>
          <w:szCs w:val="24"/>
        </w:rPr>
        <w:t>may</w:t>
      </w:r>
      <w:r w:rsidRPr="00D17795">
        <w:rPr>
          <w:rFonts w:cs="Calibri"/>
          <w:sz w:val="24"/>
          <w:szCs w:val="24"/>
        </w:rPr>
        <w:t xml:space="preserve"> also add extra time to the project.</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Creating the Project Schedule</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To create a feasible schedule for the project, the project manager, the project team, and possibly even the key stakeholders will examine the previously discussed inputs and apply the techniques discussed in this section. Creating the project schedule is </w:t>
      </w:r>
      <w:r>
        <w:rPr>
          <w:rFonts w:cs="Calibri"/>
          <w:sz w:val="24"/>
          <w:szCs w:val="24"/>
        </w:rPr>
        <w:t>one</w:t>
      </w:r>
      <w:r w:rsidRPr="00D17795">
        <w:rPr>
          <w:rFonts w:cs="Calibri"/>
          <w:sz w:val="24"/>
          <w:szCs w:val="24"/>
        </w:rPr>
        <w:t xml:space="preserve"> of the planning process group</w:t>
      </w:r>
      <w:r>
        <w:rPr>
          <w:rFonts w:cs="Calibri"/>
          <w:sz w:val="24"/>
          <w:szCs w:val="24"/>
        </w:rPr>
        <w:t>’s tasks</w:t>
      </w:r>
      <w:r w:rsidRPr="00D17795">
        <w:rPr>
          <w:rFonts w:cs="Calibri"/>
          <w:sz w:val="24"/>
          <w:szCs w:val="24"/>
        </w:rPr>
        <w:t>. It is calendar</w:t>
      </w:r>
      <w:r>
        <w:rPr>
          <w:rFonts w:cs="Calibri"/>
          <w:sz w:val="24"/>
          <w:szCs w:val="24"/>
        </w:rPr>
        <w:t>-</w:t>
      </w:r>
      <w:r w:rsidRPr="00D17795">
        <w:rPr>
          <w:rFonts w:cs="Calibri"/>
          <w:sz w:val="24"/>
          <w:szCs w:val="24"/>
        </w:rPr>
        <w:t>based and relies on the project network diagram and the accuracy of</w:t>
      </w:r>
      <w:r>
        <w:rPr>
          <w:rFonts w:cs="Calibri"/>
          <w:sz w:val="24"/>
          <w:szCs w:val="24"/>
        </w:rPr>
        <w:t xml:space="preserve"> the</w:t>
      </w:r>
      <w:r w:rsidRPr="00D17795">
        <w:rPr>
          <w:rFonts w:cs="Calibri"/>
          <w:sz w:val="24"/>
          <w:szCs w:val="24"/>
        </w:rPr>
        <w:t xml:space="preserve"> time estimates. The point of the project schedule is to complete the project scope in the shortest amount of time possible without incurring exceptional costs, risks, or a loss of quality. </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Updating the Project Schedule</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What happens when a schedule change occurs? The project manager must ensure that the project schedule is updated to reflect the change. He</w:t>
      </w:r>
      <w:r>
        <w:rPr>
          <w:rFonts w:cs="Calibri"/>
          <w:sz w:val="24"/>
          <w:szCs w:val="24"/>
        </w:rPr>
        <w:t>/she</w:t>
      </w:r>
      <w:r w:rsidRPr="00D17795">
        <w:rPr>
          <w:rFonts w:cs="Calibri"/>
          <w:sz w:val="24"/>
          <w:szCs w:val="24"/>
        </w:rPr>
        <w:t xml:space="preserve"> must document the change and follow the guidelines within the schedule management plan. Any formal processes, such as notifying stakeholders or management, should be followed.</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Revisions are a special type of project schedule change</w:t>
      </w:r>
      <w:r>
        <w:rPr>
          <w:rFonts w:cs="Calibri"/>
          <w:sz w:val="24"/>
          <w:szCs w:val="24"/>
        </w:rPr>
        <w:t>,</w:t>
      </w:r>
      <w:r w:rsidRPr="00D17795">
        <w:rPr>
          <w:rFonts w:cs="Calibri"/>
          <w:sz w:val="24"/>
          <w:szCs w:val="24"/>
        </w:rPr>
        <w:t xml:space="preserve"> caus</w:t>
      </w:r>
      <w:r>
        <w:rPr>
          <w:rFonts w:cs="Calibri"/>
          <w:sz w:val="24"/>
          <w:szCs w:val="24"/>
        </w:rPr>
        <w:t>ing</w:t>
      </w:r>
      <w:r w:rsidRPr="00D17795">
        <w:rPr>
          <w:rFonts w:cs="Calibri"/>
          <w:sz w:val="24"/>
          <w:szCs w:val="24"/>
        </w:rPr>
        <w:t xml:space="preserve"> the project start date and</w:t>
      </w:r>
      <w:r>
        <w:rPr>
          <w:rFonts w:cs="Calibri"/>
          <w:sz w:val="24"/>
          <w:szCs w:val="24"/>
        </w:rPr>
        <w:t>,</w:t>
      </w:r>
      <w:r w:rsidRPr="00D17795">
        <w:rPr>
          <w:rFonts w:cs="Calibri"/>
          <w:sz w:val="24"/>
          <w:szCs w:val="24"/>
        </w:rPr>
        <w:t xml:space="preserve"> more likely, the project end date to be changed. They typically stem from project scope changes. Additional time is needed to complete the project </w:t>
      </w:r>
      <w:r>
        <w:rPr>
          <w:rFonts w:cs="Calibri"/>
          <w:sz w:val="24"/>
          <w:szCs w:val="24"/>
        </w:rPr>
        <w:t>b</w:t>
      </w:r>
      <w:r w:rsidRPr="00D17795">
        <w:rPr>
          <w:rFonts w:cs="Calibri"/>
          <w:sz w:val="24"/>
          <w:szCs w:val="24"/>
        </w:rPr>
        <w:t>ecause of the additional work</w:t>
      </w:r>
      <w:r>
        <w:rPr>
          <w:rFonts w:cs="Calibri"/>
          <w:sz w:val="24"/>
          <w:szCs w:val="24"/>
        </w:rPr>
        <w:t xml:space="preserve"> required by</w:t>
      </w:r>
      <w:r w:rsidRPr="00D17795">
        <w:rPr>
          <w:rFonts w:cs="Calibri"/>
          <w:sz w:val="24"/>
          <w:szCs w:val="24"/>
        </w:rPr>
        <w:t xml:space="preserve"> the new scope.</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Schedule delays, for whatever reason, may be so drastic that the entire project has to be rebaselined. Rebaselining is a worst-case scenario and should only be used when adjusting for drastic, long delays. All of the historical information up to the point of the rebaselin</w:t>
      </w:r>
      <w:r>
        <w:rPr>
          <w:rFonts w:cs="Calibri"/>
          <w:sz w:val="24"/>
          <w:szCs w:val="24"/>
        </w:rPr>
        <w:t>ing</w:t>
      </w:r>
      <w:r w:rsidRPr="00D17795">
        <w:rPr>
          <w:rFonts w:cs="Calibri"/>
          <w:sz w:val="24"/>
          <w:szCs w:val="24"/>
        </w:rPr>
        <w:t xml:space="preserve"> is eliminated when rebaselining </w:t>
      </w:r>
      <w:r>
        <w:rPr>
          <w:rFonts w:cs="Calibri"/>
          <w:sz w:val="24"/>
          <w:szCs w:val="24"/>
        </w:rPr>
        <w:t>occur</w:t>
      </w:r>
      <w:r w:rsidRPr="00D17795">
        <w:rPr>
          <w:rFonts w:cs="Calibri"/>
          <w:sz w:val="24"/>
          <w:szCs w:val="24"/>
        </w:rPr>
        <w:t>s. Schedule revision is the most common and preferred approach to changing the project end date.</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t>Applying Corrective Action</w:t>
      </w:r>
    </w:p>
    <w:p w:rsidR="009A5577" w:rsidRPr="00D17795" w:rsidRDefault="009A5577" w:rsidP="009A5577">
      <w:pPr>
        <w:autoSpaceDE w:val="0"/>
        <w:autoSpaceDN w:val="0"/>
        <w:adjustRightInd w:val="0"/>
        <w:spacing w:before="40"/>
        <w:jc w:val="both"/>
        <w:rPr>
          <w:rFonts w:cs="Calibri"/>
          <w:color w:val="000000"/>
          <w:sz w:val="24"/>
          <w:szCs w:val="24"/>
        </w:rPr>
      </w:pPr>
      <w:r w:rsidRPr="00D17795">
        <w:rPr>
          <w:rFonts w:cs="Calibri"/>
          <w:color w:val="000000"/>
          <w:sz w:val="24"/>
          <w:szCs w:val="24"/>
        </w:rPr>
        <w:t>Any method applied to bring the project schedule back into alignment with the original dates and goals for the project end date is called corrective action. Corrective actions are efforts to ensure</w:t>
      </w:r>
      <w:r>
        <w:rPr>
          <w:rFonts w:cs="Calibri"/>
          <w:color w:val="000000"/>
          <w:sz w:val="24"/>
          <w:szCs w:val="24"/>
        </w:rPr>
        <w:t xml:space="preserve"> that</w:t>
      </w:r>
      <w:r w:rsidRPr="00D17795">
        <w:rPr>
          <w:rFonts w:cs="Calibri"/>
          <w:color w:val="000000"/>
          <w:sz w:val="24"/>
          <w:szCs w:val="24"/>
        </w:rPr>
        <w:t xml:space="preserve"> future performance meets the expected performance levels. </w:t>
      </w:r>
      <w:r>
        <w:rPr>
          <w:rFonts w:cs="Calibri"/>
          <w:color w:val="000000"/>
          <w:sz w:val="24"/>
          <w:szCs w:val="24"/>
        </w:rPr>
        <w:t xml:space="preserve">They </w:t>
      </w:r>
      <w:r w:rsidRPr="00D17795">
        <w:rPr>
          <w:rFonts w:cs="Calibri"/>
          <w:color w:val="000000"/>
          <w:sz w:val="24"/>
          <w:szCs w:val="24"/>
        </w:rPr>
        <w:t>include:</w:t>
      </w:r>
    </w:p>
    <w:p w:rsidR="009A5577" w:rsidRPr="00D17795" w:rsidRDefault="009A5577" w:rsidP="008F4E32">
      <w:pPr>
        <w:pStyle w:val="ListParagraph"/>
        <w:numPr>
          <w:ilvl w:val="0"/>
          <w:numId w:val="16"/>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Implementing measures to recover from schedule delays</w:t>
      </w:r>
    </w:p>
    <w:p w:rsidR="009A5577" w:rsidRPr="00D17795" w:rsidRDefault="009A5577" w:rsidP="008F4E32">
      <w:pPr>
        <w:pStyle w:val="ListParagraph"/>
        <w:numPr>
          <w:ilvl w:val="0"/>
          <w:numId w:val="16"/>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Extraordinary measures to ensure work packages</w:t>
      </w:r>
      <w:r>
        <w:rPr>
          <w:rFonts w:cs="Calibri"/>
          <w:color w:val="000000"/>
          <w:sz w:val="24"/>
          <w:szCs w:val="24"/>
        </w:rPr>
        <w:t xml:space="preserve"> are</w:t>
      </w:r>
      <w:r w:rsidRPr="00D17795">
        <w:rPr>
          <w:rFonts w:cs="Calibri"/>
          <w:color w:val="000000"/>
          <w:sz w:val="24"/>
          <w:szCs w:val="24"/>
        </w:rPr>
        <w:t xml:space="preserve"> complete</w:t>
      </w:r>
      <w:r>
        <w:rPr>
          <w:rFonts w:cs="Calibri"/>
          <w:color w:val="000000"/>
          <w:sz w:val="24"/>
          <w:szCs w:val="24"/>
        </w:rPr>
        <w:t>d</w:t>
      </w:r>
      <w:r w:rsidRPr="00D17795">
        <w:rPr>
          <w:rFonts w:cs="Calibri"/>
          <w:color w:val="000000"/>
          <w:sz w:val="24"/>
          <w:szCs w:val="24"/>
        </w:rPr>
        <w:t xml:space="preserve"> with as little delay as possible</w:t>
      </w:r>
    </w:p>
    <w:p w:rsidR="009A5577" w:rsidRPr="00D17795" w:rsidRDefault="009A5577" w:rsidP="008F4E32">
      <w:pPr>
        <w:pStyle w:val="ListParagraph"/>
        <w:numPr>
          <w:ilvl w:val="0"/>
          <w:numId w:val="16"/>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Root-cause analysis of schedule variances</w:t>
      </w:r>
    </w:p>
    <w:p w:rsidR="009A5577" w:rsidRPr="00D17795" w:rsidRDefault="009A5577" w:rsidP="008F4E32">
      <w:pPr>
        <w:pStyle w:val="ListParagraph"/>
        <w:numPr>
          <w:ilvl w:val="0"/>
          <w:numId w:val="3"/>
        </w:numPr>
        <w:autoSpaceDE w:val="0"/>
        <w:autoSpaceDN w:val="0"/>
        <w:adjustRightInd w:val="0"/>
        <w:spacing w:before="40" w:line="276" w:lineRule="auto"/>
        <w:jc w:val="both"/>
        <w:rPr>
          <w:rFonts w:cs="Calibri"/>
          <w:color w:val="000000"/>
          <w:sz w:val="24"/>
          <w:szCs w:val="24"/>
        </w:rPr>
      </w:pPr>
      <w:r w:rsidRPr="00D17795">
        <w:rPr>
          <w:rFonts w:cs="Calibri"/>
          <w:color w:val="000000"/>
          <w:sz w:val="24"/>
          <w:szCs w:val="24"/>
        </w:rPr>
        <w:t>Extraordinary measures to ensure work packages</w:t>
      </w:r>
      <w:r>
        <w:rPr>
          <w:rFonts w:cs="Calibri"/>
          <w:color w:val="000000"/>
          <w:sz w:val="24"/>
          <w:szCs w:val="24"/>
        </w:rPr>
        <w:t xml:space="preserve"> are</w:t>
      </w:r>
      <w:r w:rsidRPr="00D17795">
        <w:rPr>
          <w:rFonts w:cs="Calibri"/>
          <w:color w:val="000000"/>
          <w:sz w:val="24"/>
          <w:szCs w:val="24"/>
        </w:rPr>
        <w:t xml:space="preserve"> complete</w:t>
      </w:r>
      <w:r>
        <w:rPr>
          <w:rFonts w:cs="Calibri"/>
          <w:color w:val="000000"/>
          <w:sz w:val="24"/>
          <w:szCs w:val="24"/>
        </w:rPr>
        <w:t>d</w:t>
      </w:r>
      <w:r w:rsidRPr="00D17795">
        <w:rPr>
          <w:rFonts w:cs="Calibri"/>
          <w:color w:val="000000"/>
          <w:sz w:val="24"/>
          <w:szCs w:val="24"/>
        </w:rPr>
        <w:t xml:space="preserve"> as scheduled</w:t>
      </w:r>
      <w:r>
        <w:rPr>
          <w:rFonts w:cs="Calibri"/>
          <w:color w:val="000000"/>
          <w:sz w:val="24"/>
          <w:szCs w:val="24"/>
        </w:rPr>
        <w:t>.</w:t>
      </w:r>
    </w:p>
    <w:p w:rsidR="009A5577" w:rsidRPr="009A5577" w:rsidRDefault="009A5577" w:rsidP="009A5577">
      <w:pPr>
        <w:autoSpaceDE w:val="0"/>
        <w:autoSpaceDN w:val="0"/>
        <w:adjustRightInd w:val="0"/>
        <w:spacing w:before="40"/>
        <w:jc w:val="both"/>
        <w:rPr>
          <w:rFonts w:cs="Calibri"/>
          <w:b/>
          <w:bCs/>
          <w:color w:val="5B9BD5" w:themeColor="accent1"/>
          <w:sz w:val="32"/>
          <w:szCs w:val="32"/>
        </w:rPr>
      </w:pPr>
      <w:r w:rsidRPr="009A5577">
        <w:rPr>
          <w:rFonts w:cs="Calibri"/>
          <w:b/>
          <w:bCs/>
          <w:color w:val="5B9BD5" w:themeColor="accent1"/>
          <w:sz w:val="32"/>
          <w:szCs w:val="32"/>
        </w:rPr>
        <w:lastRenderedPageBreak/>
        <w:t>Recording the Lessons Learned</w:t>
      </w:r>
    </w:p>
    <w:p w:rsidR="009A5577" w:rsidRPr="00D17795" w:rsidRDefault="009A5577" w:rsidP="009A5577">
      <w:pPr>
        <w:autoSpaceDE w:val="0"/>
        <w:autoSpaceDN w:val="0"/>
        <w:adjustRightInd w:val="0"/>
        <w:spacing w:before="40"/>
        <w:jc w:val="both"/>
        <w:rPr>
          <w:rFonts w:cs="Calibri"/>
          <w:sz w:val="24"/>
          <w:szCs w:val="24"/>
        </w:rPr>
      </w:pPr>
      <w:r w:rsidRPr="00D17795">
        <w:rPr>
          <w:rFonts w:cs="Calibri"/>
          <w:sz w:val="24"/>
          <w:szCs w:val="24"/>
        </w:rPr>
        <w:t xml:space="preserve">Lessons learned on creating the schedule, changes to the project schedule, and response to variances are </w:t>
      </w:r>
      <w:r>
        <w:rPr>
          <w:rFonts w:cs="Calibri"/>
          <w:sz w:val="24"/>
          <w:szCs w:val="24"/>
        </w:rPr>
        <w:t>required</w:t>
      </w:r>
      <w:r w:rsidRPr="00D17795">
        <w:rPr>
          <w:rFonts w:cs="Calibri"/>
          <w:sz w:val="24"/>
          <w:szCs w:val="24"/>
        </w:rPr>
        <w:t xml:space="preserve"> as part of the project’s historical information. Recall that </w:t>
      </w:r>
      <w:r>
        <w:rPr>
          <w:rFonts w:cs="Calibri"/>
          <w:sz w:val="24"/>
          <w:szCs w:val="24"/>
        </w:rPr>
        <w:t>‘</w:t>
      </w:r>
      <w:r w:rsidRPr="00D17795">
        <w:rPr>
          <w:rFonts w:cs="Calibri"/>
          <w:sz w:val="24"/>
          <w:szCs w:val="24"/>
        </w:rPr>
        <w:t>lessons learned</w:t>
      </w:r>
      <w:r>
        <w:rPr>
          <w:rFonts w:cs="Calibri"/>
          <w:sz w:val="24"/>
          <w:szCs w:val="24"/>
        </w:rPr>
        <w:t>’</w:t>
      </w:r>
      <w:r w:rsidRPr="00D17795">
        <w:rPr>
          <w:rFonts w:cs="Calibri"/>
          <w:sz w:val="24"/>
          <w:szCs w:val="24"/>
        </w:rPr>
        <w:t xml:space="preserve"> documentation </w:t>
      </w:r>
      <w:r>
        <w:rPr>
          <w:rFonts w:cs="Calibri"/>
          <w:sz w:val="24"/>
          <w:szCs w:val="24"/>
        </w:rPr>
        <w:t>is compiled</w:t>
      </w:r>
      <w:r w:rsidRPr="00D17795">
        <w:rPr>
          <w:rFonts w:cs="Calibri"/>
          <w:sz w:val="24"/>
          <w:szCs w:val="24"/>
        </w:rPr>
        <w:t xml:space="preserve"> not just at the conclusion of the project but throughout the project plan.</w:t>
      </w:r>
    </w:p>
    <w:p w:rsidR="00BB0D60" w:rsidRPr="00E65238" w:rsidRDefault="004A34AA" w:rsidP="00BB0D60">
      <w:pPr>
        <w:autoSpaceDE w:val="0"/>
        <w:autoSpaceDN w:val="0"/>
        <w:adjustRightInd w:val="0"/>
        <w:rPr>
          <w:rFonts w:cs="Calibri"/>
          <w:sz w:val="24"/>
          <w:szCs w:val="24"/>
        </w:rPr>
      </w:pPr>
      <w:r w:rsidRPr="009041AF">
        <w:rPr>
          <w:noProof/>
        </w:rPr>
        <w:pict>
          <v:roundrect id="Rounded Rectangle 24" o:spid="_x0000_s1035" style="position:absolute;margin-left:-10.5pt;margin-top:18.15pt;width:408.3pt;height:158.2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9rwIAAL8FAAAOAAAAZHJzL2Uyb0RvYy54bWysVE1v2zAMvQ/YfxB0Xx0HydoGdYqgRYcB&#10;QVukHXpWZCk2JouapMTOfv0oyXazrthhmA+CKT4+fojk1XXXKHIQ1tWgC5qfTSgRmkNZ611Bvz3f&#10;fbqgxHmmS6ZAi4IehaPXy48frlqzEFOoQJXCEiTRbtGaglbem0WWOV6JhrkzMEKjUoJtmEfR7rLS&#10;shbZG5VNJ5PPWQu2NBa4cA5vb5OSLiO/lIL7Bymd8EQVFGPz8bTx3IYzW16xxc4yU9W8D4P9QxQN&#10;qzU6HalumWdkb+s/qJqaW3Ag/RmHJgMpay5iDphNPnmTzVPFjIi5YHGcGcvk/h8tvz88WlKXBZ3O&#10;KNGswTfawF6XoiQbrB7TOyUI6rBQrXELxD+ZRxtSdWYN/LtDRfabJgiux3TSNgGLiZIuVv04Vl10&#10;nnC8nOcX81mOj8NRh296eX4+D+4ythjMjXX+i4CGhJ+C2hBgiC6WnB3Wzif8gIvhgarLu1qpKIR+&#10;EjfKkgPDTvDdtPfgTlFKB6yGYJUIw03MLiUUU/NHJQJO6Y2QWDpMYRoDiU376oRxLrTPk6pipUi+&#10;5xP8Bu9DWDHbSBiYJfofuXuCAZlIBu4UZY8PpiL2/Gg8+VtgyXi0iJ5B+9G4qTXY9wgUZtV7Tvih&#10;SKk0oUq+23axrS4DMtxsoTxiq1lIM+gMv6vxNdfM+UdmceiwA3CR+Ac8pIK2oND/UVKB/fnefcDj&#10;LKCWkhaHuKDux55ZQYn6qnFKLvPZLEx9FGbz8ykK9lSzPdXofXMD2B05rizD42/AezX8SgvNC+6b&#10;VfCKKqY5+i4o93YQbnxaLrixuFitIgwn3TC/1k+GB/JQ59Coz90Ls6ZvaY/TcA/DwLPFm6ZO2GCp&#10;YbX3IOvY8a917V8At0RspX6jhTV0KkfU695d/gIAAP//AwBQSwMEFAAGAAgAAAAhAOvHcNLjAAAA&#10;CgEAAA8AAABkcnMvZG93bnJldi54bWxMj0FLw0AUhO+C/2F5grd2twnGJGZTxNKDIoJtoXh7za5J&#10;MPs2ZLdt4q/veqrHYYaZb4rlaDp20oNrLUlYzAUwTZVVLdUSdtv1LAXmPJLCzpKWMGkHy/L2psBc&#10;2TN96tPG1yyUkMtRQuN9n3PuqkYbdHPbawretx0M+iCHmqsBz6HcdDwSIuEGWwoLDfb6pdHVz+Zo&#10;JLzus2n79f6R0mr3OwmxxtXbPpHy/m58fgLm9eivYfjDD+hQBqaDPZJyrJMwixbhi5cQxTGwEHjM&#10;HhJgBwlxnKXAy4L/v1BeAAAA//8DAFBLAQItABQABgAIAAAAIQC2gziS/gAAAOEBAAATAAAAAAAA&#10;AAAAAAAAAAAAAABbQ29udGVudF9UeXBlc10ueG1sUEsBAi0AFAAGAAgAAAAhADj9If/WAAAAlAEA&#10;AAsAAAAAAAAAAAAAAAAALwEAAF9yZWxzLy5yZWxzUEsBAi0AFAAGAAgAAAAhAP5u4D2vAgAAvwUA&#10;AA4AAAAAAAAAAAAAAAAALgIAAGRycy9lMm9Eb2MueG1sUEsBAi0AFAAGAAgAAAAhAOvHcNLjAAAA&#10;CgEAAA8AAAAAAAAAAAAAAAAACQUAAGRycy9kb3ducmV2LnhtbFBLBQYAAAAABAAEAPMAAAAZBgAA&#10;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BB0D60" w:rsidRDefault="001A2114"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BB0D60" w:rsidRDefault="00BB0D60" w:rsidP="00BB0D60">
                  <w:pPr>
                    <w:widowControl w:val="0"/>
                    <w:autoSpaceDE w:val="0"/>
                    <w:autoSpaceDN w:val="0"/>
                    <w:adjustRightInd w:val="0"/>
                    <w:spacing w:after="0" w:line="76" w:lineRule="exact"/>
                    <w:rPr>
                      <w:rFonts w:ascii="Times New Roman" w:hAnsi="Times New Roman" w:cs="Times New Roman"/>
                      <w:sz w:val="24"/>
                      <w:szCs w:val="24"/>
                    </w:rPr>
                  </w:pPr>
                </w:p>
                <w:p w:rsidR="009A5577" w:rsidRPr="00EB7019" w:rsidRDefault="009A5577" w:rsidP="008F4E32">
                  <w:pPr>
                    <w:pStyle w:val="Heading1"/>
                    <w:keepNext w:val="0"/>
                    <w:keepLines w:val="0"/>
                    <w:numPr>
                      <w:ilvl w:val="0"/>
                      <w:numId w:val="17"/>
                    </w:numPr>
                    <w:spacing w:before="40" w:line="276" w:lineRule="auto"/>
                    <w:rPr>
                      <w:rFonts w:ascii="Calibri" w:hAnsi="Calibri" w:cs="Calibri"/>
                      <w:b/>
                      <w:bCs/>
                      <w:i/>
                      <w:color w:val="FFFFFF" w:themeColor="background1"/>
                      <w:sz w:val="24"/>
                      <w:szCs w:val="24"/>
                    </w:rPr>
                  </w:pPr>
                  <w:r w:rsidRPr="00EB7019">
                    <w:rPr>
                      <w:rFonts w:ascii="Calibri" w:hAnsi="Calibri" w:cs="Calibri"/>
                      <w:b/>
                      <w:i/>
                      <w:color w:val="FFFFFF" w:themeColor="background1"/>
                      <w:sz w:val="24"/>
                      <w:szCs w:val="24"/>
                    </w:rPr>
                    <w:t>Richard Walsh, (2008), Time Management: Proven Techniques for Making Every Minute Count</w:t>
                  </w:r>
                </w:p>
                <w:p w:rsidR="009A5577" w:rsidRPr="00EB7019" w:rsidRDefault="009A5577" w:rsidP="008F4E32">
                  <w:pPr>
                    <w:pStyle w:val="Heading1"/>
                    <w:keepNext w:val="0"/>
                    <w:keepLines w:val="0"/>
                    <w:numPr>
                      <w:ilvl w:val="0"/>
                      <w:numId w:val="17"/>
                    </w:numPr>
                    <w:spacing w:before="40" w:line="276" w:lineRule="auto"/>
                    <w:rPr>
                      <w:rFonts w:ascii="Calibri" w:hAnsi="Calibri" w:cs="Calibri"/>
                      <w:b/>
                      <w:bCs/>
                      <w:i/>
                      <w:color w:val="FFFFFF" w:themeColor="background1"/>
                      <w:sz w:val="24"/>
                      <w:szCs w:val="24"/>
                    </w:rPr>
                  </w:pPr>
                  <w:r w:rsidRPr="00EB7019">
                    <w:rPr>
                      <w:rFonts w:ascii="Calibri" w:hAnsi="Calibri" w:cs="Calibri"/>
                      <w:b/>
                      <w:i/>
                      <w:color w:val="FFFFFF" w:themeColor="background1"/>
                      <w:sz w:val="24"/>
                      <w:szCs w:val="24"/>
                    </w:rPr>
                    <w:t>Patrick Forsyth, (2013), Successful Time Management</w:t>
                  </w:r>
                </w:p>
                <w:p w:rsidR="009A5577" w:rsidRPr="00EB7019" w:rsidRDefault="009A5577" w:rsidP="008F4E32">
                  <w:pPr>
                    <w:pStyle w:val="Heading1"/>
                    <w:keepNext w:val="0"/>
                    <w:keepLines w:val="0"/>
                    <w:numPr>
                      <w:ilvl w:val="0"/>
                      <w:numId w:val="17"/>
                    </w:numPr>
                    <w:spacing w:before="40" w:line="276" w:lineRule="auto"/>
                    <w:rPr>
                      <w:rFonts w:ascii="Calibri" w:hAnsi="Calibri" w:cs="Calibri"/>
                      <w:b/>
                      <w:bCs/>
                      <w:i/>
                      <w:color w:val="FFFFFF" w:themeColor="background1"/>
                      <w:sz w:val="24"/>
                      <w:szCs w:val="24"/>
                    </w:rPr>
                  </w:pPr>
                  <w:r w:rsidRPr="00EB7019">
                    <w:rPr>
                      <w:rFonts w:ascii="Calibri" w:hAnsi="Calibri" w:cs="Calibri"/>
                      <w:b/>
                      <w:i/>
                      <w:color w:val="FFFFFF" w:themeColor="background1"/>
                      <w:sz w:val="24"/>
                      <w:szCs w:val="24"/>
                    </w:rPr>
                    <w:t>Alec Mackenzie, Pat Nickerson, (2009), The Time Trap: The Classic Book on Time Management</w:t>
                  </w:r>
                </w:p>
                <w:p w:rsidR="00BB0D60" w:rsidRPr="007C6401" w:rsidRDefault="00BB0D60" w:rsidP="009A5577">
                  <w:pPr>
                    <w:pStyle w:val="ListParagraph"/>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default" r:id="rId16"/>
      <w:footerReference w:type="default" r:id="rId17"/>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185" w:rsidRDefault="00A06185" w:rsidP="001B7118">
      <w:pPr>
        <w:spacing w:after="0" w:line="240" w:lineRule="auto"/>
      </w:pPr>
      <w:r>
        <w:separator/>
      </w:r>
    </w:p>
  </w:endnote>
  <w:endnote w:type="continuationSeparator" w:id="1">
    <w:p w:rsidR="00A06185" w:rsidRDefault="00A06185"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9041AF">
      <w:rPr>
        <w:color w:val="323E4F" w:themeColor="text2" w:themeShade="BF"/>
        <w:sz w:val="24"/>
        <w:szCs w:val="24"/>
      </w:rPr>
      <w:fldChar w:fldCharType="begin"/>
    </w:r>
    <w:r>
      <w:rPr>
        <w:color w:val="323E4F" w:themeColor="text2" w:themeShade="BF"/>
        <w:sz w:val="24"/>
        <w:szCs w:val="24"/>
      </w:rPr>
      <w:instrText xml:space="preserve"> PAGE   \* MERGEFORMAT </w:instrText>
    </w:r>
    <w:r w:rsidR="009041AF">
      <w:rPr>
        <w:color w:val="323E4F" w:themeColor="text2" w:themeShade="BF"/>
        <w:sz w:val="24"/>
        <w:szCs w:val="24"/>
      </w:rPr>
      <w:fldChar w:fldCharType="separate"/>
    </w:r>
    <w:r w:rsidR="004A34AA">
      <w:rPr>
        <w:noProof/>
        <w:color w:val="323E4F" w:themeColor="text2" w:themeShade="BF"/>
        <w:sz w:val="24"/>
        <w:szCs w:val="24"/>
      </w:rPr>
      <w:t>15</w:t>
    </w:r>
    <w:r w:rsidR="009041AF">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4A34AA">
        <w:rPr>
          <w:noProof/>
        </w:rPr>
        <w:t>15</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185" w:rsidRDefault="00A06185" w:rsidP="001B7118">
      <w:pPr>
        <w:spacing w:after="0" w:line="240" w:lineRule="auto"/>
      </w:pPr>
      <w:r>
        <w:separator/>
      </w:r>
    </w:p>
  </w:footnote>
  <w:footnote w:type="continuationSeparator" w:id="1">
    <w:p w:rsidR="00A06185" w:rsidRDefault="00A06185"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9041AF" w:rsidP="00A62F04">
          <w:pPr>
            <w:pStyle w:val="Header"/>
            <w:ind w:right="-6320"/>
            <w:rPr>
              <w:caps/>
              <w:color w:val="FFFFFF" w:themeColor="background1"/>
            </w:rPr>
          </w:pPr>
          <w:sdt>
            <w:sdtPr>
              <w:rPr>
                <w:caps/>
                <w:color w:val="FFFFFF" w:themeColor="background1"/>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Content>
              <w:r w:rsidR="00A62F04">
                <w:rPr>
                  <w:caps/>
                  <w:color w:val="FFFFFF" w:themeColor="background1"/>
                </w:rPr>
                <w:t>project management</w:t>
              </w:r>
            </w:sdtContent>
          </w:sdt>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47FC"/>
    <w:multiLevelType w:val="hybridMultilevel"/>
    <w:tmpl w:val="CF7C59C8"/>
    <w:lvl w:ilvl="0" w:tplc="CBFAB20C">
      <w:start w:val="1"/>
      <w:numFmt w:val="bullet"/>
      <w:lvlText w:val=""/>
      <w:lvlJc w:val="left"/>
      <w:pPr>
        <w:ind w:left="1080" w:hanging="360"/>
      </w:pPr>
      <w:rPr>
        <w:rFonts w:ascii="Symbol" w:hAnsi="Symbol" w:hint="default"/>
        <w:color w:val="ED7D31" w:themeColor="accent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10496E53"/>
    <w:multiLevelType w:val="hybridMultilevel"/>
    <w:tmpl w:val="0EA05702"/>
    <w:lvl w:ilvl="0" w:tplc="8422B56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8A3232"/>
    <w:multiLevelType w:val="hybridMultilevel"/>
    <w:tmpl w:val="ACDCFC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6F65D2"/>
    <w:multiLevelType w:val="hybridMultilevel"/>
    <w:tmpl w:val="F4BA3934"/>
    <w:lvl w:ilvl="0" w:tplc="E59AF93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AF649D"/>
    <w:multiLevelType w:val="hybridMultilevel"/>
    <w:tmpl w:val="917CA6A8"/>
    <w:lvl w:ilvl="0" w:tplc="0DDAA7D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B44269B"/>
    <w:multiLevelType w:val="hybridMultilevel"/>
    <w:tmpl w:val="DA7098CE"/>
    <w:lvl w:ilvl="0" w:tplc="7EEA3A2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D516107"/>
    <w:multiLevelType w:val="hybridMultilevel"/>
    <w:tmpl w:val="34FC0A3C"/>
    <w:lvl w:ilvl="0" w:tplc="E058129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D5A4824"/>
    <w:multiLevelType w:val="hybridMultilevel"/>
    <w:tmpl w:val="33C80C9A"/>
    <w:lvl w:ilvl="0" w:tplc="F4923C3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E891720"/>
    <w:multiLevelType w:val="hybridMultilevel"/>
    <w:tmpl w:val="D13A354E"/>
    <w:lvl w:ilvl="0" w:tplc="0809000B">
      <w:start w:val="1"/>
      <w:numFmt w:val="bullet"/>
      <w:lvlText w:val=""/>
      <w:lvlJc w:val="left"/>
      <w:pPr>
        <w:ind w:left="1080" w:hanging="360"/>
      </w:pPr>
      <w:rPr>
        <w:rFonts w:ascii="Wingdings" w:hAnsi="Wingdings" w:hint="default"/>
        <w:color w:val="ED7D31" w:themeColor="accent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220433A1"/>
    <w:multiLevelType w:val="hybridMultilevel"/>
    <w:tmpl w:val="0756EA1E"/>
    <w:lvl w:ilvl="0" w:tplc="181AE210">
      <w:start w:val="1"/>
      <w:numFmt w:val="bullet"/>
      <w:lvlText w:val=""/>
      <w:lvlJc w:val="left"/>
      <w:pPr>
        <w:ind w:left="36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D9019F7"/>
    <w:multiLevelType w:val="hybridMultilevel"/>
    <w:tmpl w:val="2D8830EA"/>
    <w:lvl w:ilvl="0" w:tplc="C97AF42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6354953"/>
    <w:multiLevelType w:val="hybridMultilevel"/>
    <w:tmpl w:val="6016CA9C"/>
    <w:lvl w:ilvl="0" w:tplc="4C108E20">
      <w:start w:val="1"/>
      <w:numFmt w:val="lowerLetter"/>
      <w:lvlText w:val="%1)"/>
      <w:lvlJc w:val="left"/>
      <w:pPr>
        <w:ind w:left="720" w:hanging="360"/>
      </w:pPr>
      <w:rPr>
        <w:rFonts w:cs="Times New Roman"/>
        <w:color w:val="ED7D31" w:themeColor="accent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B487000"/>
    <w:multiLevelType w:val="hybridMultilevel"/>
    <w:tmpl w:val="25360E56"/>
    <w:lvl w:ilvl="0" w:tplc="684CBECA">
      <w:start w:val="1"/>
      <w:numFmt w:val="decimal"/>
      <w:lvlText w:val="%1)"/>
      <w:lvlJc w:val="left"/>
      <w:pPr>
        <w:ind w:left="360" w:hanging="360"/>
      </w:pPr>
      <w:rPr>
        <w:color w:val="ED7D31" w:themeColor="accen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DEB24C7"/>
    <w:multiLevelType w:val="hybridMultilevel"/>
    <w:tmpl w:val="D8CA5E2A"/>
    <w:lvl w:ilvl="0" w:tplc="FB00C6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50C145B"/>
    <w:multiLevelType w:val="hybridMultilevel"/>
    <w:tmpl w:val="74E02F32"/>
    <w:lvl w:ilvl="0" w:tplc="FC5257FC">
      <w:start w:val="1"/>
      <w:numFmt w:val="bullet"/>
      <w:lvlText w:val=""/>
      <w:lvlJc w:val="left"/>
      <w:pPr>
        <w:ind w:left="360" w:hanging="360"/>
      </w:pPr>
      <w:rPr>
        <w:rFonts w:ascii="Wingdings" w:hAnsi="Wingdings" w:hint="default"/>
        <w:color w:val="000000" w:themeColor="text1"/>
        <w:sz w:val="24"/>
      </w:rPr>
    </w:lvl>
    <w:lvl w:ilvl="1" w:tplc="04090019">
      <w:start w:val="1"/>
      <w:numFmt w:val="decimal"/>
      <w:lvlText w:val="%2."/>
      <w:lvlJc w:val="left"/>
      <w:pPr>
        <w:tabs>
          <w:tab w:val="num" w:pos="0"/>
        </w:tabs>
        <w:ind w:hanging="360"/>
      </w:pPr>
      <w:rPr>
        <w:rFonts w:cs="Times New Roman"/>
      </w:rPr>
    </w:lvl>
    <w:lvl w:ilvl="2" w:tplc="0409001B">
      <w:start w:val="1"/>
      <w:numFmt w:val="decimal"/>
      <w:lvlText w:val="%3."/>
      <w:lvlJc w:val="left"/>
      <w:pPr>
        <w:tabs>
          <w:tab w:val="num" w:pos="720"/>
        </w:tabs>
        <w:ind w:left="720" w:hanging="36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decimal"/>
      <w:lvlText w:val="%5."/>
      <w:lvlJc w:val="left"/>
      <w:pPr>
        <w:tabs>
          <w:tab w:val="num" w:pos="2160"/>
        </w:tabs>
        <w:ind w:left="2160" w:hanging="360"/>
      </w:pPr>
      <w:rPr>
        <w:rFonts w:cs="Times New Roman"/>
      </w:rPr>
    </w:lvl>
    <w:lvl w:ilvl="5" w:tplc="0409001B">
      <w:start w:val="1"/>
      <w:numFmt w:val="decimal"/>
      <w:lvlText w:val="%6."/>
      <w:lvlJc w:val="left"/>
      <w:pPr>
        <w:tabs>
          <w:tab w:val="num" w:pos="2880"/>
        </w:tabs>
        <w:ind w:left="2880" w:hanging="36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decimal"/>
      <w:lvlText w:val="%8."/>
      <w:lvlJc w:val="left"/>
      <w:pPr>
        <w:tabs>
          <w:tab w:val="num" w:pos="4320"/>
        </w:tabs>
        <w:ind w:left="4320" w:hanging="360"/>
      </w:pPr>
      <w:rPr>
        <w:rFonts w:cs="Times New Roman"/>
      </w:rPr>
    </w:lvl>
    <w:lvl w:ilvl="8" w:tplc="0409001B">
      <w:start w:val="1"/>
      <w:numFmt w:val="decimal"/>
      <w:lvlText w:val="%9."/>
      <w:lvlJc w:val="left"/>
      <w:pPr>
        <w:tabs>
          <w:tab w:val="num" w:pos="5040"/>
        </w:tabs>
        <w:ind w:left="5040" w:hanging="360"/>
      </w:pPr>
      <w:rPr>
        <w:rFonts w:cs="Times New Roman"/>
      </w:rPr>
    </w:lvl>
  </w:abstractNum>
  <w:abstractNum w:abstractNumId="15">
    <w:nsid w:val="5B0C2BFE"/>
    <w:multiLevelType w:val="hybridMultilevel"/>
    <w:tmpl w:val="0A12D1F6"/>
    <w:lvl w:ilvl="0" w:tplc="496E5C4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8FC6449"/>
    <w:multiLevelType w:val="hybridMultilevel"/>
    <w:tmpl w:val="BA8AD886"/>
    <w:lvl w:ilvl="0" w:tplc="1E982A5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7AE11C4"/>
    <w:multiLevelType w:val="hybridMultilevel"/>
    <w:tmpl w:val="8C3EAFB2"/>
    <w:lvl w:ilvl="0" w:tplc="DF4E649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E2B0358"/>
    <w:multiLevelType w:val="hybridMultilevel"/>
    <w:tmpl w:val="75FCCC52"/>
    <w:lvl w:ilvl="0" w:tplc="1F9C10F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4"/>
  </w:num>
  <w:num w:numId="4">
    <w:abstractNumId w:val="18"/>
  </w:num>
  <w:num w:numId="5">
    <w:abstractNumId w:val="13"/>
  </w:num>
  <w:num w:numId="6">
    <w:abstractNumId w:val="6"/>
  </w:num>
  <w:num w:numId="7">
    <w:abstractNumId w:val="7"/>
  </w:num>
  <w:num w:numId="8">
    <w:abstractNumId w:val="10"/>
  </w:num>
  <w:num w:numId="9">
    <w:abstractNumId w:val="9"/>
  </w:num>
  <w:num w:numId="10">
    <w:abstractNumId w:val="0"/>
  </w:num>
  <w:num w:numId="11">
    <w:abstractNumId w:val="1"/>
  </w:num>
  <w:num w:numId="12">
    <w:abstractNumId w:val="17"/>
  </w:num>
  <w:num w:numId="13">
    <w:abstractNumId w:val="5"/>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
  </w:num>
  <w:num w:numId="18">
    <w:abstractNumId w:val="12"/>
  </w:num>
  <w:num w:numId="19">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1B7118"/>
    <w:rsid w:val="00001931"/>
    <w:rsid w:val="00005B32"/>
    <w:rsid w:val="00013A92"/>
    <w:rsid w:val="000238F3"/>
    <w:rsid w:val="0002691D"/>
    <w:rsid w:val="00054D87"/>
    <w:rsid w:val="00055293"/>
    <w:rsid w:val="000B4D75"/>
    <w:rsid w:val="000B4FF8"/>
    <w:rsid w:val="000D4F75"/>
    <w:rsid w:val="000D611E"/>
    <w:rsid w:val="000E0443"/>
    <w:rsid w:val="000E08BF"/>
    <w:rsid w:val="00104716"/>
    <w:rsid w:val="00114405"/>
    <w:rsid w:val="0016186C"/>
    <w:rsid w:val="0017606E"/>
    <w:rsid w:val="001762E1"/>
    <w:rsid w:val="001A2114"/>
    <w:rsid w:val="001A5076"/>
    <w:rsid w:val="001B7118"/>
    <w:rsid w:val="001C376D"/>
    <w:rsid w:val="001D6059"/>
    <w:rsid w:val="001E72BC"/>
    <w:rsid w:val="001F5A9B"/>
    <w:rsid w:val="001F6B7A"/>
    <w:rsid w:val="00223538"/>
    <w:rsid w:val="00235604"/>
    <w:rsid w:val="0026123F"/>
    <w:rsid w:val="00293AD4"/>
    <w:rsid w:val="003134F0"/>
    <w:rsid w:val="00326744"/>
    <w:rsid w:val="00335DEE"/>
    <w:rsid w:val="00376AEA"/>
    <w:rsid w:val="00383ADE"/>
    <w:rsid w:val="00384B36"/>
    <w:rsid w:val="003B7329"/>
    <w:rsid w:val="003C5819"/>
    <w:rsid w:val="003E2D7A"/>
    <w:rsid w:val="00407697"/>
    <w:rsid w:val="0042477D"/>
    <w:rsid w:val="004471DD"/>
    <w:rsid w:val="00462587"/>
    <w:rsid w:val="004A24C2"/>
    <w:rsid w:val="004A34AA"/>
    <w:rsid w:val="004A43C9"/>
    <w:rsid w:val="004C7120"/>
    <w:rsid w:val="0050247E"/>
    <w:rsid w:val="005431DB"/>
    <w:rsid w:val="00564ED0"/>
    <w:rsid w:val="005650DE"/>
    <w:rsid w:val="005669F6"/>
    <w:rsid w:val="005F628D"/>
    <w:rsid w:val="00644034"/>
    <w:rsid w:val="00644EDE"/>
    <w:rsid w:val="00657AE2"/>
    <w:rsid w:val="00677DA3"/>
    <w:rsid w:val="00686CA9"/>
    <w:rsid w:val="006D3B16"/>
    <w:rsid w:val="006D612A"/>
    <w:rsid w:val="006F34FC"/>
    <w:rsid w:val="006F5D06"/>
    <w:rsid w:val="007068CA"/>
    <w:rsid w:val="007527A2"/>
    <w:rsid w:val="007C6401"/>
    <w:rsid w:val="007E0A91"/>
    <w:rsid w:val="00800E69"/>
    <w:rsid w:val="00812790"/>
    <w:rsid w:val="00823DE5"/>
    <w:rsid w:val="008545F6"/>
    <w:rsid w:val="0086296B"/>
    <w:rsid w:val="008A4A34"/>
    <w:rsid w:val="008B4D70"/>
    <w:rsid w:val="008E2EB4"/>
    <w:rsid w:val="008F4E32"/>
    <w:rsid w:val="009041AF"/>
    <w:rsid w:val="00933663"/>
    <w:rsid w:val="00940E7B"/>
    <w:rsid w:val="00942718"/>
    <w:rsid w:val="00955267"/>
    <w:rsid w:val="009664B3"/>
    <w:rsid w:val="00996448"/>
    <w:rsid w:val="009A302D"/>
    <w:rsid w:val="009A5577"/>
    <w:rsid w:val="009D72A4"/>
    <w:rsid w:val="009E3170"/>
    <w:rsid w:val="00A06185"/>
    <w:rsid w:val="00A23CAC"/>
    <w:rsid w:val="00A306D4"/>
    <w:rsid w:val="00A624F5"/>
    <w:rsid w:val="00A62F04"/>
    <w:rsid w:val="00A75795"/>
    <w:rsid w:val="00A84302"/>
    <w:rsid w:val="00AB1949"/>
    <w:rsid w:val="00B03924"/>
    <w:rsid w:val="00B3221B"/>
    <w:rsid w:val="00B37525"/>
    <w:rsid w:val="00B44F9F"/>
    <w:rsid w:val="00B60E59"/>
    <w:rsid w:val="00B7402C"/>
    <w:rsid w:val="00BA1AFC"/>
    <w:rsid w:val="00BA7995"/>
    <w:rsid w:val="00BB0D60"/>
    <w:rsid w:val="00C47DB6"/>
    <w:rsid w:val="00C60632"/>
    <w:rsid w:val="00D0596E"/>
    <w:rsid w:val="00D13DFB"/>
    <w:rsid w:val="00D3151A"/>
    <w:rsid w:val="00D458BC"/>
    <w:rsid w:val="00DA7725"/>
    <w:rsid w:val="00DB582F"/>
    <w:rsid w:val="00DD0EC3"/>
    <w:rsid w:val="00DF4E78"/>
    <w:rsid w:val="00E1271D"/>
    <w:rsid w:val="00E50C4A"/>
    <w:rsid w:val="00E80C5E"/>
    <w:rsid w:val="00E80F24"/>
    <w:rsid w:val="00E97642"/>
    <w:rsid w:val="00EA6F0E"/>
    <w:rsid w:val="00EB2116"/>
    <w:rsid w:val="00EB7019"/>
    <w:rsid w:val="00EC44C7"/>
    <w:rsid w:val="00EE2299"/>
    <w:rsid w:val="00F27683"/>
    <w:rsid w:val="00F40045"/>
    <w:rsid w:val="00F65CE4"/>
    <w:rsid w:val="00F772D8"/>
    <w:rsid w:val="00FA3BAF"/>
    <w:rsid w:val="00FA3CCC"/>
    <w:rsid w:val="00FB5FF6"/>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diagramLayout" Target="diagrams/layout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D008432-8A85-4041-8295-42A3B18EE0D9}">
      <dgm:prSet phldrT="[Text]" custT="1"/>
      <dgm:spPr/>
      <dgm:t>
        <a:bodyPr/>
        <a:lstStyle/>
        <a:p>
          <a:r>
            <a:rPr lang="en-US" sz="900"/>
            <a:t>Project Time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custT="1"/>
      <dgm:spPr>
        <a:noFill/>
        <a:ln>
          <a:noFill/>
        </a:ln>
      </dgm:spPr>
      <dgm:t>
        <a:bodyPr/>
        <a:lstStyle/>
        <a:p>
          <a:endParaRPr lang="en-US" sz="900"/>
        </a:p>
      </dgm:t>
    </dgm:pt>
    <dgm:pt modelId="{554488E5-69EF-4BD9-BC21-91704CFBB27B}">
      <dgm:prSet phldrT="[Text]" custT="1"/>
      <dgm:spPr/>
      <dgm:t>
        <a:bodyPr/>
        <a:lstStyle/>
        <a:p>
          <a:r>
            <a:rPr lang="en-US" sz="900"/>
            <a:t>Activity Defination Belongs to</a:t>
          </a:r>
        </a:p>
      </dgm:t>
    </dgm:pt>
    <dgm:pt modelId="{53D1D7BE-8A64-4AB2-B149-7F46AD2F62EE}" type="parTrans" cxnId="{2908CEEA-01BD-408C-859D-45E6D63A056A}">
      <dgm:prSet/>
      <dgm:spPr/>
      <dgm:t>
        <a:bodyPr/>
        <a:lstStyle/>
        <a:p>
          <a:endParaRPr lang="en-US" sz="900"/>
        </a:p>
      </dgm:t>
    </dgm:pt>
    <dgm:pt modelId="{22341AAE-41EE-4198-9FAA-DAE9FCE07385}" type="sibTrans" cxnId="{2908CEEA-01BD-408C-859D-45E6D63A056A}">
      <dgm:prSet custT="1"/>
      <dgm:spPr/>
      <dgm:t>
        <a:bodyPr/>
        <a:lstStyle/>
        <a:p>
          <a:pPr algn="ctr"/>
          <a:r>
            <a:rPr lang="en-US" sz="900"/>
            <a:t>Planning</a:t>
          </a:r>
        </a:p>
      </dgm:t>
    </dgm:pt>
    <dgm:pt modelId="{B13BD32B-C8A9-49E4-834B-70B5EC9DB3C0}">
      <dgm:prSet phldrT="[Text]" custT="1"/>
      <dgm:spPr/>
      <dgm:t>
        <a:bodyPr/>
        <a:lstStyle/>
        <a:p>
          <a:r>
            <a:rPr lang="en-US" sz="900"/>
            <a:t>Activity Sequencing </a:t>
          </a:r>
        </a:p>
        <a:p>
          <a:r>
            <a:rPr lang="en-US" sz="900"/>
            <a:t>Belongs to</a:t>
          </a:r>
        </a:p>
      </dgm:t>
    </dgm:pt>
    <dgm:pt modelId="{50C89C2B-8189-4E7E-9F8A-C09FE6B24D55}" type="parTrans" cxnId="{53581006-D9A8-4538-BD22-8D8B1A7B7296}">
      <dgm:prSet/>
      <dgm:spPr/>
      <dgm:t>
        <a:bodyPr/>
        <a:lstStyle/>
        <a:p>
          <a:endParaRPr lang="en-US" sz="900"/>
        </a:p>
      </dgm:t>
    </dgm:pt>
    <dgm:pt modelId="{2BCAAEE5-A5B4-44D8-A96A-87F32C415263}" type="sibTrans" cxnId="{53581006-D9A8-4538-BD22-8D8B1A7B7296}">
      <dgm:prSet custT="1"/>
      <dgm:spPr/>
      <dgm:t>
        <a:bodyPr/>
        <a:lstStyle/>
        <a:p>
          <a:pPr algn="ctr"/>
          <a:r>
            <a:rPr lang="en-US" sz="900"/>
            <a:t>Planning</a:t>
          </a:r>
        </a:p>
      </dgm:t>
    </dgm:pt>
    <dgm:pt modelId="{14FC4F53-44F9-4096-8609-BDB28245C30B}">
      <dgm:prSet phldrT="[Text]" custT="1"/>
      <dgm:spPr/>
      <dgm:t>
        <a:bodyPr/>
        <a:lstStyle/>
        <a:p>
          <a:r>
            <a:rPr lang="en-US" sz="900"/>
            <a:t>Activity Duration Estimating Belongs to </a:t>
          </a:r>
        </a:p>
      </dgm:t>
    </dgm:pt>
    <dgm:pt modelId="{2D26A2A2-315B-4990-A250-501159CDAAE8}" type="parTrans" cxnId="{005A2436-266E-4657-93DC-063BF61A7ECD}">
      <dgm:prSet/>
      <dgm:spPr/>
      <dgm:t>
        <a:bodyPr/>
        <a:lstStyle/>
        <a:p>
          <a:endParaRPr lang="en-US" sz="900"/>
        </a:p>
      </dgm:t>
    </dgm:pt>
    <dgm:pt modelId="{71873669-DFD9-4698-9DFA-4B525787A132}" type="sibTrans" cxnId="{005A2436-266E-4657-93DC-063BF61A7ECD}">
      <dgm:prSet custT="1"/>
      <dgm:spPr/>
      <dgm:t>
        <a:bodyPr/>
        <a:lstStyle/>
        <a:p>
          <a:pPr algn="ctr"/>
          <a:r>
            <a:rPr lang="en-US" sz="900"/>
            <a:t>Planning </a:t>
          </a:r>
        </a:p>
      </dgm:t>
    </dgm:pt>
    <dgm:pt modelId="{DAFCBBCA-E0EC-4393-A94E-1FEE95D2E490}">
      <dgm:prSet phldrT="[Text]" custT="1"/>
      <dgm:spPr/>
      <dgm:t>
        <a:bodyPr/>
        <a:lstStyle/>
        <a:p>
          <a:r>
            <a:rPr lang="en-US" sz="900"/>
            <a:t>Schedule Development Belongs to</a:t>
          </a:r>
        </a:p>
      </dgm:t>
    </dgm:pt>
    <dgm:pt modelId="{A22AEF2A-E915-441C-82A3-64BBCDA58714}" type="parTrans" cxnId="{DE1E1FC9-3483-44DD-BABE-F6CA9B96C8D8}">
      <dgm:prSet/>
      <dgm:spPr/>
      <dgm:t>
        <a:bodyPr/>
        <a:lstStyle/>
        <a:p>
          <a:endParaRPr lang="en-US" sz="900"/>
        </a:p>
      </dgm:t>
    </dgm:pt>
    <dgm:pt modelId="{9C846B84-9752-4097-A350-975A1C79CA8C}" type="sibTrans" cxnId="{DE1E1FC9-3483-44DD-BABE-F6CA9B96C8D8}">
      <dgm:prSet custT="1"/>
      <dgm:spPr/>
      <dgm:t>
        <a:bodyPr/>
        <a:lstStyle/>
        <a:p>
          <a:pPr algn="ctr"/>
          <a:r>
            <a:rPr lang="en-US" sz="900"/>
            <a:t>Planning</a:t>
          </a:r>
        </a:p>
      </dgm:t>
    </dgm:pt>
    <dgm:pt modelId="{9DFC52DC-9822-4CAB-9CA2-2FF25D7F9D1F}">
      <dgm:prSet phldrT="[Text]" custT="1"/>
      <dgm:spPr/>
      <dgm:t>
        <a:bodyPr/>
        <a:lstStyle/>
        <a:p>
          <a:r>
            <a:rPr lang="en-US" sz="900"/>
            <a:t>Schedule Control Belongs to</a:t>
          </a:r>
        </a:p>
      </dgm:t>
    </dgm:pt>
    <dgm:pt modelId="{106160E1-F5E3-4B0C-A65E-74AE5B841A6C}" type="parTrans" cxnId="{55859444-4F3E-4EB2-B692-75BC2AC21DDC}">
      <dgm:prSet/>
      <dgm:spPr/>
      <dgm:t>
        <a:bodyPr/>
        <a:lstStyle/>
        <a:p>
          <a:endParaRPr lang="en-US" sz="900"/>
        </a:p>
      </dgm:t>
    </dgm:pt>
    <dgm:pt modelId="{B5168244-9BE6-4DF7-BDEA-7102CCB3C2A8}" type="sibTrans" cxnId="{55859444-4F3E-4EB2-B692-75BC2AC21DDC}">
      <dgm:prSet custT="1"/>
      <dgm:spPr/>
      <dgm:t>
        <a:bodyPr/>
        <a:lstStyle/>
        <a:p>
          <a:pPr algn="ctr"/>
          <a:r>
            <a:rPr lang="en-US" sz="900"/>
            <a:t>Controlling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pt>
    <dgm:pt modelId="{5C9094CD-23F1-4375-BF1D-5E82D31A02D8}" type="pres">
      <dgm:prSet presAssocID="{CD008432-8A85-4041-8295-42A3B18EE0D9}" presName="rootComposite1" presStyleCnt="0"/>
      <dgm:spPr/>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5"/>
      <dgm:spPr/>
      <dgm:t>
        <a:bodyPr/>
        <a:lstStyle/>
        <a:p>
          <a:endParaRPr lang="en-US"/>
        </a:p>
      </dgm:t>
    </dgm:pt>
    <dgm:pt modelId="{E20724C2-A492-4787-8EAE-736112932ECA}" type="pres">
      <dgm:prSet presAssocID="{CD008432-8A85-4041-8295-42A3B18EE0D9}" presName="hierChild2" presStyleCnt="0"/>
      <dgm:spPr/>
    </dgm:pt>
    <dgm:pt modelId="{2295A299-C4A5-4874-BAB3-15700E89AD8F}" type="pres">
      <dgm:prSet presAssocID="{53D1D7BE-8A64-4AB2-B149-7F46AD2F62EE}" presName="Name37" presStyleLbl="parChTrans1D2" presStyleIdx="0" presStyleCnt="5"/>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pt>
    <dgm:pt modelId="{BDB1BB05-B101-4AAF-842A-CC9FF84B8114}" type="pres">
      <dgm:prSet presAssocID="{554488E5-69EF-4BD9-BC21-91704CFBB27B}" presName="rootComposite" presStyleCnt="0"/>
      <dgm:spPr/>
    </dgm:pt>
    <dgm:pt modelId="{1813BE75-0A60-4F0D-9EB5-F94C11588C07}" type="pres">
      <dgm:prSet presAssocID="{554488E5-69EF-4BD9-BC21-91704CFBB27B}" presName="rootText" presStyleLbl="node1" presStyleIdx="0" presStyleCnt="5">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5">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pt>
    <dgm:pt modelId="{CA13F117-7EA5-4D9B-A029-FFE403BA5A19}" type="pres">
      <dgm:prSet presAssocID="{554488E5-69EF-4BD9-BC21-91704CFBB27B}" presName="hierChild5" presStyleCnt="0"/>
      <dgm:spPr/>
    </dgm:pt>
    <dgm:pt modelId="{5A5B46F6-FA91-4A05-A701-319A53A28A74}" type="pres">
      <dgm:prSet presAssocID="{A22AEF2A-E915-441C-82A3-64BBCDA58714}" presName="Name37" presStyleLbl="parChTrans1D2" presStyleIdx="1" presStyleCnt="5"/>
      <dgm:spPr/>
      <dgm:t>
        <a:bodyPr/>
        <a:lstStyle/>
        <a:p>
          <a:endParaRPr lang="en-GB"/>
        </a:p>
      </dgm:t>
    </dgm:pt>
    <dgm:pt modelId="{FC87CAEA-ACD2-484D-AE6F-8E6076E481B4}" type="pres">
      <dgm:prSet presAssocID="{DAFCBBCA-E0EC-4393-A94E-1FEE95D2E490}" presName="hierRoot2" presStyleCnt="0">
        <dgm:presLayoutVars>
          <dgm:hierBranch val="init"/>
        </dgm:presLayoutVars>
      </dgm:prSet>
      <dgm:spPr/>
    </dgm:pt>
    <dgm:pt modelId="{8E2B7554-4E5D-4994-A042-0A70E6B877EA}" type="pres">
      <dgm:prSet presAssocID="{DAFCBBCA-E0EC-4393-A94E-1FEE95D2E490}" presName="rootComposite" presStyleCnt="0"/>
      <dgm:spPr/>
    </dgm:pt>
    <dgm:pt modelId="{97B19AB5-21D4-471E-9C0D-7C67DD3DB9EE}" type="pres">
      <dgm:prSet presAssocID="{DAFCBBCA-E0EC-4393-A94E-1FEE95D2E490}" presName="rootText" presStyleLbl="node1" presStyleIdx="1" presStyleCnt="5">
        <dgm:presLayoutVars>
          <dgm:chMax/>
          <dgm:chPref val="3"/>
        </dgm:presLayoutVars>
      </dgm:prSet>
      <dgm:spPr/>
      <dgm:t>
        <a:bodyPr/>
        <a:lstStyle/>
        <a:p>
          <a:endParaRPr lang="en-US"/>
        </a:p>
      </dgm:t>
    </dgm:pt>
    <dgm:pt modelId="{68682F2E-E62B-4FBD-8422-B05778F5AE33}" type="pres">
      <dgm:prSet presAssocID="{DAFCBBCA-E0EC-4393-A94E-1FEE95D2E490}" presName="titleText2" presStyleLbl="fgAcc1" presStyleIdx="1" presStyleCnt="5">
        <dgm:presLayoutVars>
          <dgm:chMax val="0"/>
          <dgm:chPref val="0"/>
        </dgm:presLayoutVars>
      </dgm:prSet>
      <dgm:spPr/>
      <dgm:t>
        <a:bodyPr/>
        <a:lstStyle/>
        <a:p>
          <a:endParaRPr lang="en-GB"/>
        </a:p>
      </dgm:t>
    </dgm:pt>
    <dgm:pt modelId="{4258984B-5FCA-4CC9-A8C1-F9A2654CF593}" type="pres">
      <dgm:prSet presAssocID="{DAFCBBCA-E0EC-4393-A94E-1FEE95D2E490}" presName="rootConnector" presStyleLbl="node2" presStyleIdx="0" presStyleCnt="0"/>
      <dgm:spPr/>
      <dgm:t>
        <a:bodyPr/>
        <a:lstStyle/>
        <a:p>
          <a:endParaRPr lang="en-US"/>
        </a:p>
      </dgm:t>
    </dgm:pt>
    <dgm:pt modelId="{961A8E5A-D2D9-413F-B784-BEA9A2792B4A}" type="pres">
      <dgm:prSet presAssocID="{DAFCBBCA-E0EC-4393-A94E-1FEE95D2E490}" presName="hierChild4" presStyleCnt="0"/>
      <dgm:spPr/>
    </dgm:pt>
    <dgm:pt modelId="{36873D97-D15D-4884-9597-BE23E1374AF0}" type="pres">
      <dgm:prSet presAssocID="{DAFCBBCA-E0EC-4393-A94E-1FEE95D2E490}" presName="hierChild5" presStyleCnt="0"/>
      <dgm:spPr/>
    </dgm:pt>
    <dgm:pt modelId="{D1FAF9EE-EC39-4660-A974-20261BC9229E}" type="pres">
      <dgm:prSet presAssocID="{50C89C2B-8189-4E7E-9F8A-C09FE6B24D55}" presName="Name37" presStyleLbl="parChTrans1D2" presStyleIdx="2" presStyleCnt="5"/>
      <dgm:spPr/>
      <dgm:t>
        <a:bodyPr/>
        <a:lstStyle/>
        <a:p>
          <a:endParaRPr lang="en-US"/>
        </a:p>
      </dgm:t>
    </dgm:pt>
    <dgm:pt modelId="{92C1E9BF-7108-435A-9F2D-2E893506166C}" type="pres">
      <dgm:prSet presAssocID="{B13BD32B-C8A9-49E4-834B-70B5EC9DB3C0}" presName="hierRoot2" presStyleCnt="0">
        <dgm:presLayoutVars>
          <dgm:hierBranch val="init"/>
        </dgm:presLayoutVars>
      </dgm:prSet>
      <dgm:spPr/>
    </dgm:pt>
    <dgm:pt modelId="{C5F1F42E-1875-41EC-A8D7-5A1CF07F802D}" type="pres">
      <dgm:prSet presAssocID="{B13BD32B-C8A9-49E4-834B-70B5EC9DB3C0}" presName="rootComposite" presStyleCnt="0"/>
      <dgm:spPr/>
    </dgm:pt>
    <dgm:pt modelId="{15203C3A-3023-4DA9-A840-A2A6D78B6128}" type="pres">
      <dgm:prSet presAssocID="{B13BD32B-C8A9-49E4-834B-70B5EC9DB3C0}" presName="rootText" presStyleLbl="node1" presStyleIdx="2" presStyleCnt="5">
        <dgm:presLayoutVars>
          <dgm:chMax/>
          <dgm:chPref val="3"/>
        </dgm:presLayoutVars>
      </dgm:prSet>
      <dgm:spPr/>
      <dgm:t>
        <a:bodyPr/>
        <a:lstStyle/>
        <a:p>
          <a:endParaRPr lang="en-US"/>
        </a:p>
      </dgm:t>
    </dgm:pt>
    <dgm:pt modelId="{A0B6C3EA-A37D-449A-B565-D2DD6942DD51}" type="pres">
      <dgm:prSet presAssocID="{B13BD32B-C8A9-49E4-834B-70B5EC9DB3C0}" presName="titleText2" presStyleLbl="fgAcc1" presStyleIdx="2" presStyleCnt="5">
        <dgm:presLayoutVars>
          <dgm:chMax val="0"/>
          <dgm:chPref val="0"/>
        </dgm:presLayoutVars>
      </dgm:prSet>
      <dgm:spPr/>
      <dgm:t>
        <a:bodyPr/>
        <a:lstStyle/>
        <a:p>
          <a:endParaRPr lang="en-US"/>
        </a:p>
      </dgm:t>
    </dgm:pt>
    <dgm:pt modelId="{58DE4DA0-D836-44D1-8D80-B9A90ED968C3}" type="pres">
      <dgm:prSet presAssocID="{B13BD32B-C8A9-49E4-834B-70B5EC9DB3C0}" presName="rootConnector" presStyleLbl="node2" presStyleIdx="0" presStyleCnt="0"/>
      <dgm:spPr/>
      <dgm:t>
        <a:bodyPr/>
        <a:lstStyle/>
        <a:p>
          <a:endParaRPr lang="en-US"/>
        </a:p>
      </dgm:t>
    </dgm:pt>
    <dgm:pt modelId="{32D6FED8-CE5D-4A62-9D2D-A8E3A4936352}" type="pres">
      <dgm:prSet presAssocID="{B13BD32B-C8A9-49E4-834B-70B5EC9DB3C0}" presName="hierChild4" presStyleCnt="0"/>
      <dgm:spPr/>
    </dgm:pt>
    <dgm:pt modelId="{95671474-5BE8-4793-BABE-C678F47FAD94}" type="pres">
      <dgm:prSet presAssocID="{B13BD32B-C8A9-49E4-834B-70B5EC9DB3C0}" presName="hierChild5" presStyleCnt="0"/>
      <dgm:spPr/>
    </dgm:pt>
    <dgm:pt modelId="{47C96DAB-8D95-4C46-AB76-B47B83169588}" type="pres">
      <dgm:prSet presAssocID="{2D26A2A2-315B-4990-A250-501159CDAAE8}" presName="Name37" presStyleLbl="parChTrans1D2" presStyleIdx="3" presStyleCnt="5"/>
      <dgm:spPr/>
      <dgm:t>
        <a:bodyPr/>
        <a:lstStyle/>
        <a:p>
          <a:endParaRPr lang="en-US"/>
        </a:p>
      </dgm:t>
    </dgm:pt>
    <dgm:pt modelId="{D9121001-858A-4BDF-B5E7-2F79B7571B63}" type="pres">
      <dgm:prSet presAssocID="{14FC4F53-44F9-4096-8609-BDB28245C30B}" presName="hierRoot2" presStyleCnt="0">
        <dgm:presLayoutVars>
          <dgm:hierBranch val="init"/>
        </dgm:presLayoutVars>
      </dgm:prSet>
      <dgm:spPr/>
    </dgm:pt>
    <dgm:pt modelId="{D7702609-E215-4326-93E9-F294E2A2E9FA}" type="pres">
      <dgm:prSet presAssocID="{14FC4F53-44F9-4096-8609-BDB28245C30B}" presName="rootComposite" presStyleCnt="0"/>
      <dgm:spPr/>
    </dgm:pt>
    <dgm:pt modelId="{267BEA75-C9D7-4EC3-9455-44FDEAB4A62B}" type="pres">
      <dgm:prSet presAssocID="{14FC4F53-44F9-4096-8609-BDB28245C30B}" presName="rootText" presStyleLbl="node1" presStyleIdx="3" presStyleCnt="5" custScaleX="112812">
        <dgm:presLayoutVars>
          <dgm:chMax/>
          <dgm:chPref val="3"/>
        </dgm:presLayoutVars>
      </dgm:prSet>
      <dgm:spPr/>
      <dgm:t>
        <a:bodyPr/>
        <a:lstStyle/>
        <a:p>
          <a:endParaRPr lang="en-US"/>
        </a:p>
      </dgm:t>
    </dgm:pt>
    <dgm:pt modelId="{A5650B60-8BBB-4A3B-B88D-D9005FDD954F}" type="pres">
      <dgm:prSet presAssocID="{14FC4F53-44F9-4096-8609-BDB28245C30B}" presName="titleText2" presStyleLbl="fgAcc1" presStyleIdx="3" presStyleCnt="5">
        <dgm:presLayoutVars>
          <dgm:chMax val="0"/>
          <dgm:chPref val="0"/>
        </dgm:presLayoutVars>
      </dgm:prSet>
      <dgm:spPr/>
      <dgm:t>
        <a:bodyPr/>
        <a:lstStyle/>
        <a:p>
          <a:endParaRPr lang="en-US"/>
        </a:p>
      </dgm:t>
    </dgm:pt>
    <dgm:pt modelId="{91A4C844-377C-4192-9A32-9DE9F784D974}" type="pres">
      <dgm:prSet presAssocID="{14FC4F53-44F9-4096-8609-BDB28245C30B}" presName="rootConnector" presStyleLbl="node2" presStyleIdx="0" presStyleCnt="0"/>
      <dgm:spPr/>
      <dgm:t>
        <a:bodyPr/>
        <a:lstStyle/>
        <a:p>
          <a:endParaRPr lang="en-US"/>
        </a:p>
      </dgm:t>
    </dgm:pt>
    <dgm:pt modelId="{F2389065-936B-4E17-8BF5-8CAA847ED4C7}" type="pres">
      <dgm:prSet presAssocID="{14FC4F53-44F9-4096-8609-BDB28245C30B}" presName="hierChild4" presStyleCnt="0"/>
      <dgm:spPr/>
    </dgm:pt>
    <dgm:pt modelId="{56280432-2FF8-4488-9F21-EDA174C4DE2D}" type="pres">
      <dgm:prSet presAssocID="{14FC4F53-44F9-4096-8609-BDB28245C30B}" presName="hierChild5" presStyleCnt="0"/>
      <dgm:spPr/>
    </dgm:pt>
    <dgm:pt modelId="{7F62A0EA-32C3-4EA9-A680-FDAD68A70BBA}" type="pres">
      <dgm:prSet presAssocID="{106160E1-F5E3-4B0C-A65E-74AE5B841A6C}" presName="Name37" presStyleLbl="parChTrans1D2" presStyleIdx="4" presStyleCnt="5"/>
      <dgm:spPr/>
      <dgm:t>
        <a:bodyPr/>
        <a:lstStyle/>
        <a:p>
          <a:endParaRPr lang="en-GB"/>
        </a:p>
      </dgm:t>
    </dgm:pt>
    <dgm:pt modelId="{49F99072-B3E9-41A9-9862-76CAAD21E848}" type="pres">
      <dgm:prSet presAssocID="{9DFC52DC-9822-4CAB-9CA2-2FF25D7F9D1F}" presName="hierRoot2" presStyleCnt="0">
        <dgm:presLayoutVars>
          <dgm:hierBranch val="init"/>
        </dgm:presLayoutVars>
      </dgm:prSet>
      <dgm:spPr/>
    </dgm:pt>
    <dgm:pt modelId="{30F26732-CAC8-4E15-B80E-1895941FBD34}" type="pres">
      <dgm:prSet presAssocID="{9DFC52DC-9822-4CAB-9CA2-2FF25D7F9D1F}" presName="rootComposite" presStyleCnt="0"/>
      <dgm:spPr/>
    </dgm:pt>
    <dgm:pt modelId="{2AC0F28C-04C4-4151-ACAE-E0BB2E281820}" type="pres">
      <dgm:prSet presAssocID="{9DFC52DC-9822-4CAB-9CA2-2FF25D7F9D1F}" presName="rootText" presStyleLbl="node1" presStyleIdx="4" presStyleCnt="5">
        <dgm:presLayoutVars>
          <dgm:chMax/>
          <dgm:chPref val="3"/>
        </dgm:presLayoutVars>
      </dgm:prSet>
      <dgm:spPr/>
      <dgm:t>
        <a:bodyPr/>
        <a:lstStyle/>
        <a:p>
          <a:endParaRPr lang="en-US"/>
        </a:p>
      </dgm:t>
    </dgm:pt>
    <dgm:pt modelId="{8654BC0F-BEA6-4586-8CD8-2DC55B460029}" type="pres">
      <dgm:prSet presAssocID="{9DFC52DC-9822-4CAB-9CA2-2FF25D7F9D1F}" presName="titleText2" presStyleLbl="fgAcc1" presStyleIdx="4" presStyleCnt="5">
        <dgm:presLayoutVars>
          <dgm:chMax val="0"/>
          <dgm:chPref val="0"/>
        </dgm:presLayoutVars>
      </dgm:prSet>
      <dgm:spPr/>
      <dgm:t>
        <a:bodyPr/>
        <a:lstStyle/>
        <a:p>
          <a:endParaRPr lang="en-GB"/>
        </a:p>
      </dgm:t>
    </dgm:pt>
    <dgm:pt modelId="{B33520D0-BB68-4D6B-AFA8-B53C36677046}" type="pres">
      <dgm:prSet presAssocID="{9DFC52DC-9822-4CAB-9CA2-2FF25D7F9D1F}" presName="rootConnector" presStyleLbl="node2" presStyleIdx="0" presStyleCnt="0"/>
      <dgm:spPr/>
      <dgm:t>
        <a:bodyPr/>
        <a:lstStyle/>
        <a:p>
          <a:endParaRPr lang="en-US"/>
        </a:p>
      </dgm:t>
    </dgm:pt>
    <dgm:pt modelId="{2A3FB394-AE40-42B8-9EF3-34B47B424D10}" type="pres">
      <dgm:prSet presAssocID="{9DFC52DC-9822-4CAB-9CA2-2FF25D7F9D1F}" presName="hierChild4" presStyleCnt="0"/>
      <dgm:spPr/>
    </dgm:pt>
    <dgm:pt modelId="{006CA3BD-AED1-4A18-842B-64C636844AB1}" type="pres">
      <dgm:prSet presAssocID="{9DFC52DC-9822-4CAB-9CA2-2FF25D7F9D1F}" presName="hierChild5" presStyleCnt="0"/>
      <dgm:spPr/>
    </dgm:pt>
    <dgm:pt modelId="{ECF2AF17-5317-489B-8FB9-8A5640F9DEBF}" type="pres">
      <dgm:prSet presAssocID="{CD008432-8A85-4041-8295-42A3B18EE0D9}" presName="hierChild3" presStyleCnt="0"/>
      <dgm:spPr/>
    </dgm:pt>
  </dgm:ptLst>
  <dgm:cxnLst>
    <dgm:cxn modelId="{457A0668-BB46-4B4C-AE49-0B85CB403051}" type="presOf" srcId="{DAFCBBCA-E0EC-4393-A94E-1FEE95D2E490}" destId="{4258984B-5FCA-4CC9-A8C1-F9A2654CF593}" srcOrd="1" destOrd="0" presId="urn:microsoft.com/office/officeart/2008/layout/NameandTitleOrganizationalChart"/>
    <dgm:cxn modelId="{55859444-4F3E-4EB2-B692-75BC2AC21DDC}" srcId="{CD008432-8A85-4041-8295-42A3B18EE0D9}" destId="{9DFC52DC-9822-4CAB-9CA2-2FF25D7F9D1F}" srcOrd="4" destOrd="0" parTransId="{106160E1-F5E3-4B0C-A65E-74AE5B841A6C}" sibTransId="{B5168244-9BE6-4DF7-BDEA-7102CCB3C2A8}"/>
    <dgm:cxn modelId="{B4CECDBF-1174-40B7-AD94-BB84ED030426}" type="presOf" srcId="{22341AAE-41EE-4198-9FAA-DAE9FCE07385}" destId="{D70D369E-0C08-4915-B19A-F07813AD5220}" srcOrd="0" destOrd="0" presId="urn:microsoft.com/office/officeart/2008/layout/NameandTitleOrganizationalChart"/>
    <dgm:cxn modelId="{048FB634-9FD4-4E12-8852-BD96990FBFDB}" type="presOf" srcId="{B13BD32B-C8A9-49E4-834B-70B5EC9DB3C0}" destId="{15203C3A-3023-4DA9-A840-A2A6D78B6128}" srcOrd="0" destOrd="0" presId="urn:microsoft.com/office/officeart/2008/layout/NameandTitleOrganizationalChart"/>
    <dgm:cxn modelId="{C37EFDAD-1C7E-4364-A7A5-E44C3640EF97}" type="presOf" srcId="{08D7BAC7-E268-430D-B68F-0E9A7E630CBD}" destId="{EAA07042-A981-4E7C-AAF5-F573A2895086}" srcOrd="0" destOrd="0" presId="urn:microsoft.com/office/officeart/2008/layout/NameandTitleOrganizationalChart"/>
    <dgm:cxn modelId="{08D4C264-360E-434F-B755-F1DB85D4FACD}" type="presOf" srcId="{106160E1-F5E3-4B0C-A65E-74AE5B841A6C}" destId="{7F62A0EA-32C3-4EA9-A680-FDAD68A70BBA}" srcOrd="0" destOrd="0" presId="urn:microsoft.com/office/officeart/2008/layout/NameandTitleOrganizationalChart"/>
    <dgm:cxn modelId="{BAA7302F-6F84-436B-8516-A6F5F638D239}" type="presOf" srcId="{9DFC52DC-9822-4CAB-9CA2-2FF25D7F9D1F}" destId="{B33520D0-BB68-4D6B-AFA8-B53C36677046}" srcOrd="1" destOrd="0" presId="urn:microsoft.com/office/officeart/2008/layout/NameandTitleOrganizationalChart"/>
    <dgm:cxn modelId="{9B70E36E-C5AC-497D-BABE-346FAE0F740B}" type="presOf" srcId="{50C89C2B-8189-4E7E-9F8A-C09FE6B24D55}" destId="{D1FAF9EE-EC39-4660-A974-20261BC9229E}" srcOrd="0" destOrd="0" presId="urn:microsoft.com/office/officeart/2008/layout/NameandTitleOrganizationalChart"/>
    <dgm:cxn modelId="{53581006-D9A8-4538-BD22-8D8B1A7B7296}" srcId="{CD008432-8A85-4041-8295-42A3B18EE0D9}" destId="{B13BD32B-C8A9-49E4-834B-70B5EC9DB3C0}" srcOrd="2" destOrd="0" parTransId="{50C89C2B-8189-4E7E-9F8A-C09FE6B24D55}" sibTransId="{2BCAAEE5-A5B4-44D8-A96A-87F32C415263}"/>
    <dgm:cxn modelId="{B6B33B72-E8D5-4DAD-9E0F-5EEE019C727B}" type="presOf" srcId="{53D1D7BE-8A64-4AB2-B149-7F46AD2F62EE}" destId="{2295A299-C4A5-4874-BAB3-15700E89AD8F}" srcOrd="0" destOrd="0" presId="urn:microsoft.com/office/officeart/2008/layout/NameandTitleOrganizationalChart"/>
    <dgm:cxn modelId="{14E3D1B8-9DFF-45EA-B40C-168F9C4F25E7}" type="presOf" srcId="{9DFC52DC-9822-4CAB-9CA2-2FF25D7F9D1F}" destId="{2AC0F28C-04C4-4151-ACAE-E0BB2E281820}" srcOrd="0" destOrd="0" presId="urn:microsoft.com/office/officeart/2008/layout/NameandTitleOrganizationalChart"/>
    <dgm:cxn modelId="{6ACA7D51-0621-4471-BAFB-2C2B96B216A3}" type="presOf" srcId="{B5168244-9BE6-4DF7-BDEA-7102CCB3C2A8}" destId="{8654BC0F-BEA6-4586-8CD8-2DC55B460029}" srcOrd="0" destOrd="0" presId="urn:microsoft.com/office/officeart/2008/layout/NameandTitleOrganizationalChart"/>
    <dgm:cxn modelId="{DF3719CA-8945-4BA4-8110-472C2B23C730}" type="presOf" srcId="{14FC4F53-44F9-4096-8609-BDB28245C30B}" destId="{267BEA75-C9D7-4EC3-9455-44FDEAB4A62B}" srcOrd="0" destOrd="0" presId="urn:microsoft.com/office/officeart/2008/layout/NameandTitleOrganizationalChart"/>
    <dgm:cxn modelId="{30ED058D-9C59-42BE-A468-0EC50EF7935B}" type="presOf" srcId="{DAFCBBCA-E0EC-4393-A94E-1FEE95D2E490}" destId="{97B19AB5-21D4-471E-9C0D-7C67DD3DB9EE}" srcOrd="0" destOrd="0" presId="urn:microsoft.com/office/officeart/2008/layout/NameandTitleOrganizationalChart"/>
    <dgm:cxn modelId="{3CC1EF87-556C-44E5-8414-434E670FBCA2}" type="presOf" srcId="{385E5342-A8A0-43A2-BD20-D1B30CC5F3F3}" destId="{83E51352-19A5-4FD5-B6EE-1DAB1DDCA21A}" srcOrd="0" destOrd="0" presId="urn:microsoft.com/office/officeart/2008/layout/NameandTitleOrganizationalChart"/>
    <dgm:cxn modelId="{DACC08A1-2166-431A-AA88-B25B5FB16210}" type="presOf" srcId="{9C846B84-9752-4097-A350-975A1C79CA8C}" destId="{68682F2E-E62B-4FBD-8422-B05778F5AE33}" srcOrd="0" destOrd="0" presId="urn:microsoft.com/office/officeart/2008/layout/NameandTitleOrganizationalChart"/>
    <dgm:cxn modelId="{6E1B4468-E903-4F95-9E17-81F045FF8508}" type="presOf" srcId="{71873669-DFD9-4698-9DFA-4B525787A132}" destId="{A5650B60-8BBB-4A3B-B88D-D9005FDD954F}" srcOrd="0" destOrd="0" presId="urn:microsoft.com/office/officeart/2008/layout/NameandTitleOrganizationalChart"/>
    <dgm:cxn modelId="{005A2436-266E-4657-93DC-063BF61A7ECD}" srcId="{CD008432-8A85-4041-8295-42A3B18EE0D9}" destId="{14FC4F53-44F9-4096-8609-BDB28245C30B}" srcOrd="3" destOrd="0" parTransId="{2D26A2A2-315B-4990-A250-501159CDAAE8}" sibTransId="{71873669-DFD9-4698-9DFA-4B525787A132}"/>
    <dgm:cxn modelId="{B3907FDC-607A-4E84-8F53-A06678DE7859}" type="presOf" srcId="{A22AEF2A-E915-441C-82A3-64BBCDA58714}" destId="{5A5B46F6-FA91-4A05-A701-319A53A28A74}" srcOrd="0" destOrd="0" presId="urn:microsoft.com/office/officeart/2008/layout/NameandTitleOrganizationalChart"/>
    <dgm:cxn modelId="{9DF257D4-7C0E-40B4-A477-42DC93DDC43F}" type="presOf" srcId="{2BCAAEE5-A5B4-44D8-A96A-87F32C415263}" destId="{A0B6C3EA-A37D-449A-B565-D2DD6942DD51}" srcOrd="0"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A35A77D2-F976-4FC1-82CA-9B9C032D9041}" type="presOf" srcId="{2D26A2A2-315B-4990-A250-501159CDAAE8}" destId="{47C96DAB-8D95-4C46-AB76-B47B83169588}" srcOrd="0" destOrd="0" presId="urn:microsoft.com/office/officeart/2008/layout/NameandTitleOrganizationalChart"/>
    <dgm:cxn modelId="{F3A7E350-7051-4750-BC54-34EFA00F3FDC}" type="presOf" srcId="{14FC4F53-44F9-4096-8609-BDB28245C30B}" destId="{91A4C844-377C-4192-9A32-9DE9F784D974}" srcOrd="1" destOrd="0" presId="urn:microsoft.com/office/officeart/2008/layout/NameandTitleOrganizationalChart"/>
    <dgm:cxn modelId="{AE8A8196-6669-4B41-BD7F-14E35451D0F6}" type="presOf" srcId="{554488E5-69EF-4BD9-BC21-91704CFBB27B}" destId="{275538BC-62AB-4C65-AF7B-CC33A1EC951F}" srcOrd="1" destOrd="0" presId="urn:microsoft.com/office/officeart/2008/layout/NameandTitleOrganizationalChart"/>
    <dgm:cxn modelId="{DE1E1FC9-3483-44DD-BABE-F6CA9B96C8D8}" srcId="{CD008432-8A85-4041-8295-42A3B18EE0D9}" destId="{DAFCBBCA-E0EC-4393-A94E-1FEE95D2E490}" srcOrd="1" destOrd="0" parTransId="{A22AEF2A-E915-441C-82A3-64BBCDA58714}" sibTransId="{9C846B84-9752-4097-A350-975A1C79CA8C}"/>
    <dgm:cxn modelId="{2908CEEA-01BD-408C-859D-45E6D63A056A}" srcId="{CD008432-8A85-4041-8295-42A3B18EE0D9}" destId="{554488E5-69EF-4BD9-BC21-91704CFBB27B}" srcOrd="0" destOrd="0" parTransId="{53D1D7BE-8A64-4AB2-B149-7F46AD2F62EE}" sibTransId="{22341AAE-41EE-4198-9FAA-DAE9FCE07385}"/>
    <dgm:cxn modelId="{D86115DD-1301-426C-BFB4-4616D06A1D09}" type="presOf" srcId="{CD008432-8A85-4041-8295-42A3B18EE0D9}" destId="{545D78B7-B2FB-4298-B2E6-C39E12BB9AF3}" srcOrd="0" destOrd="0" presId="urn:microsoft.com/office/officeart/2008/layout/NameandTitleOrganizationalChart"/>
    <dgm:cxn modelId="{E0BF7493-A28F-410E-B687-BB095BA62759}" type="presOf" srcId="{554488E5-69EF-4BD9-BC21-91704CFBB27B}" destId="{1813BE75-0A60-4F0D-9EB5-F94C11588C07}" srcOrd="0" destOrd="0" presId="urn:microsoft.com/office/officeart/2008/layout/NameandTitleOrganizationalChart"/>
    <dgm:cxn modelId="{5F61514C-1A30-445A-A859-506BF99E86E2}" type="presOf" srcId="{CD008432-8A85-4041-8295-42A3B18EE0D9}" destId="{84CB6B60-724B-46BD-801D-448A9D6FC5A4}" srcOrd="1" destOrd="0" presId="urn:microsoft.com/office/officeart/2008/layout/NameandTitleOrganizationalChart"/>
    <dgm:cxn modelId="{89AD157F-1131-4FA6-AB9E-4F66DAC6F5D9}" type="presOf" srcId="{B13BD32B-C8A9-49E4-834B-70B5EC9DB3C0}" destId="{58DE4DA0-D836-44D1-8D80-B9A90ED968C3}" srcOrd="1" destOrd="0" presId="urn:microsoft.com/office/officeart/2008/layout/NameandTitleOrganizationalChart"/>
    <dgm:cxn modelId="{12BA4C4F-BC41-40D4-A288-EFA72661EDCC}" type="presParOf" srcId="{EAA07042-A981-4E7C-AAF5-F573A2895086}" destId="{583389A9-E46A-4032-8F23-855EB4942576}" srcOrd="0" destOrd="0" presId="urn:microsoft.com/office/officeart/2008/layout/NameandTitleOrganizationalChart"/>
    <dgm:cxn modelId="{4E52864C-E360-4F5B-8157-E5F0ECA6A530}" type="presParOf" srcId="{583389A9-E46A-4032-8F23-855EB4942576}" destId="{5C9094CD-23F1-4375-BF1D-5E82D31A02D8}" srcOrd="0" destOrd="0" presId="urn:microsoft.com/office/officeart/2008/layout/NameandTitleOrganizationalChart"/>
    <dgm:cxn modelId="{AB2E38A5-E3F1-4094-85B9-17564B64FD47}" type="presParOf" srcId="{5C9094CD-23F1-4375-BF1D-5E82D31A02D8}" destId="{545D78B7-B2FB-4298-B2E6-C39E12BB9AF3}" srcOrd="0" destOrd="0" presId="urn:microsoft.com/office/officeart/2008/layout/NameandTitleOrganizationalChart"/>
    <dgm:cxn modelId="{79F6FB91-9B2F-495D-83DF-044171005F0A}" type="presParOf" srcId="{5C9094CD-23F1-4375-BF1D-5E82D31A02D8}" destId="{83E51352-19A5-4FD5-B6EE-1DAB1DDCA21A}" srcOrd="1" destOrd="0" presId="urn:microsoft.com/office/officeart/2008/layout/NameandTitleOrganizationalChart"/>
    <dgm:cxn modelId="{9C206C7E-7879-4E43-AE5E-10413C2A498E}" type="presParOf" srcId="{5C9094CD-23F1-4375-BF1D-5E82D31A02D8}" destId="{84CB6B60-724B-46BD-801D-448A9D6FC5A4}" srcOrd="2" destOrd="0" presId="urn:microsoft.com/office/officeart/2008/layout/NameandTitleOrganizationalChart"/>
    <dgm:cxn modelId="{142FEF3C-31A7-468F-951F-C8A3F19707B9}" type="presParOf" srcId="{583389A9-E46A-4032-8F23-855EB4942576}" destId="{E20724C2-A492-4787-8EAE-736112932ECA}" srcOrd="1" destOrd="0" presId="urn:microsoft.com/office/officeart/2008/layout/NameandTitleOrganizationalChart"/>
    <dgm:cxn modelId="{80F1523F-B408-4FB0-9B5C-E5C8A458F07D}" type="presParOf" srcId="{E20724C2-A492-4787-8EAE-736112932ECA}" destId="{2295A299-C4A5-4874-BAB3-15700E89AD8F}" srcOrd="0" destOrd="0" presId="urn:microsoft.com/office/officeart/2008/layout/NameandTitleOrganizationalChart"/>
    <dgm:cxn modelId="{E3EC8FA2-3D9D-4BD3-AA06-14FAD0B6ECF8}" type="presParOf" srcId="{E20724C2-A492-4787-8EAE-736112932ECA}" destId="{775420D6-8067-4D3E-862C-25F4838DAC28}" srcOrd="1" destOrd="0" presId="urn:microsoft.com/office/officeart/2008/layout/NameandTitleOrganizationalChart"/>
    <dgm:cxn modelId="{84AA626E-29FE-424B-8A1F-0E1746EA674A}" type="presParOf" srcId="{775420D6-8067-4D3E-862C-25F4838DAC28}" destId="{BDB1BB05-B101-4AAF-842A-CC9FF84B8114}" srcOrd="0" destOrd="0" presId="urn:microsoft.com/office/officeart/2008/layout/NameandTitleOrganizationalChart"/>
    <dgm:cxn modelId="{75EF320C-7679-47FA-85E6-E452BD8E3C9E}" type="presParOf" srcId="{BDB1BB05-B101-4AAF-842A-CC9FF84B8114}" destId="{1813BE75-0A60-4F0D-9EB5-F94C11588C07}" srcOrd="0" destOrd="0" presId="urn:microsoft.com/office/officeart/2008/layout/NameandTitleOrganizationalChart"/>
    <dgm:cxn modelId="{E02251C2-9D44-4C93-AE6D-BDAA3F686079}" type="presParOf" srcId="{BDB1BB05-B101-4AAF-842A-CC9FF84B8114}" destId="{D70D369E-0C08-4915-B19A-F07813AD5220}" srcOrd="1" destOrd="0" presId="urn:microsoft.com/office/officeart/2008/layout/NameandTitleOrganizationalChart"/>
    <dgm:cxn modelId="{90B7663F-93DE-4DA2-8C56-257D44EB5E19}" type="presParOf" srcId="{BDB1BB05-B101-4AAF-842A-CC9FF84B8114}" destId="{275538BC-62AB-4C65-AF7B-CC33A1EC951F}" srcOrd="2" destOrd="0" presId="urn:microsoft.com/office/officeart/2008/layout/NameandTitleOrganizationalChart"/>
    <dgm:cxn modelId="{72795B7A-73F2-4210-9D11-42B7BA36EAAC}" type="presParOf" srcId="{775420D6-8067-4D3E-862C-25F4838DAC28}" destId="{416A8BCB-A69C-427C-9C0F-AFE4A8D1629E}" srcOrd="1" destOrd="0" presId="urn:microsoft.com/office/officeart/2008/layout/NameandTitleOrganizationalChart"/>
    <dgm:cxn modelId="{019227A5-71C5-4F6A-B64D-30F6BC0F15CD}" type="presParOf" srcId="{775420D6-8067-4D3E-862C-25F4838DAC28}" destId="{CA13F117-7EA5-4D9B-A029-FFE403BA5A19}" srcOrd="2" destOrd="0" presId="urn:microsoft.com/office/officeart/2008/layout/NameandTitleOrganizationalChart"/>
    <dgm:cxn modelId="{A8892202-2A66-4049-874B-4BC6EB58313B}" type="presParOf" srcId="{E20724C2-A492-4787-8EAE-736112932ECA}" destId="{5A5B46F6-FA91-4A05-A701-319A53A28A74}" srcOrd="2" destOrd="0" presId="urn:microsoft.com/office/officeart/2008/layout/NameandTitleOrganizationalChart"/>
    <dgm:cxn modelId="{A05DBD50-5443-4754-B008-D44609DD0592}" type="presParOf" srcId="{E20724C2-A492-4787-8EAE-736112932ECA}" destId="{FC87CAEA-ACD2-484D-AE6F-8E6076E481B4}" srcOrd="3" destOrd="0" presId="urn:microsoft.com/office/officeart/2008/layout/NameandTitleOrganizationalChart"/>
    <dgm:cxn modelId="{88297164-F96F-42C2-B9B5-FCB5309C811E}" type="presParOf" srcId="{FC87CAEA-ACD2-484D-AE6F-8E6076E481B4}" destId="{8E2B7554-4E5D-4994-A042-0A70E6B877EA}" srcOrd="0" destOrd="0" presId="urn:microsoft.com/office/officeart/2008/layout/NameandTitleOrganizationalChart"/>
    <dgm:cxn modelId="{CD279033-3DA3-4262-99AF-CD6DE78D67C6}" type="presParOf" srcId="{8E2B7554-4E5D-4994-A042-0A70E6B877EA}" destId="{97B19AB5-21D4-471E-9C0D-7C67DD3DB9EE}" srcOrd="0" destOrd="0" presId="urn:microsoft.com/office/officeart/2008/layout/NameandTitleOrganizationalChart"/>
    <dgm:cxn modelId="{AED6B1C2-832A-4AAD-9ABD-67F9FF43C921}" type="presParOf" srcId="{8E2B7554-4E5D-4994-A042-0A70E6B877EA}" destId="{68682F2E-E62B-4FBD-8422-B05778F5AE33}" srcOrd="1" destOrd="0" presId="urn:microsoft.com/office/officeart/2008/layout/NameandTitleOrganizationalChart"/>
    <dgm:cxn modelId="{07C052A6-D979-4CB0-93F8-38E257E909B9}" type="presParOf" srcId="{8E2B7554-4E5D-4994-A042-0A70E6B877EA}" destId="{4258984B-5FCA-4CC9-A8C1-F9A2654CF593}" srcOrd="2" destOrd="0" presId="urn:microsoft.com/office/officeart/2008/layout/NameandTitleOrganizationalChart"/>
    <dgm:cxn modelId="{D8036A26-2478-41BF-9D0E-48F0F0A4AE57}" type="presParOf" srcId="{FC87CAEA-ACD2-484D-AE6F-8E6076E481B4}" destId="{961A8E5A-D2D9-413F-B784-BEA9A2792B4A}" srcOrd="1" destOrd="0" presId="urn:microsoft.com/office/officeart/2008/layout/NameandTitleOrganizationalChart"/>
    <dgm:cxn modelId="{4534C2ED-F558-4C03-88DA-597FEB7096FE}" type="presParOf" srcId="{FC87CAEA-ACD2-484D-AE6F-8E6076E481B4}" destId="{36873D97-D15D-4884-9597-BE23E1374AF0}" srcOrd="2" destOrd="0" presId="urn:microsoft.com/office/officeart/2008/layout/NameandTitleOrganizationalChart"/>
    <dgm:cxn modelId="{3FEEF711-5A8C-496F-AAEB-A72EAF45E759}" type="presParOf" srcId="{E20724C2-A492-4787-8EAE-736112932ECA}" destId="{D1FAF9EE-EC39-4660-A974-20261BC9229E}" srcOrd="4" destOrd="0" presId="urn:microsoft.com/office/officeart/2008/layout/NameandTitleOrganizationalChart"/>
    <dgm:cxn modelId="{A9F630DC-2164-42B1-A934-ACCFF853AE07}" type="presParOf" srcId="{E20724C2-A492-4787-8EAE-736112932ECA}" destId="{92C1E9BF-7108-435A-9F2D-2E893506166C}" srcOrd="5" destOrd="0" presId="urn:microsoft.com/office/officeart/2008/layout/NameandTitleOrganizationalChart"/>
    <dgm:cxn modelId="{E1E30D03-4A3E-4E34-8062-0329B26D7AEA}" type="presParOf" srcId="{92C1E9BF-7108-435A-9F2D-2E893506166C}" destId="{C5F1F42E-1875-41EC-A8D7-5A1CF07F802D}" srcOrd="0" destOrd="0" presId="urn:microsoft.com/office/officeart/2008/layout/NameandTitleOrganizationalChart"/>
    <dgm:cxn modelId="{0F93E73C-C6E1-42A3-88D9-773A9CD72ACF}" type="presParOf" srcId="{C5F1F42E-1875-41EC-A8D7-5A1CF07F802D}" destId="{15203C3A-3023-4DA9-A840-A2A6D78B6128}" srcOrd="0" destOrd="0" presId="urn:microsoft.com/office/officeart/2008/layout/NameandTitleOrganizationalChart"/>
    <dgm:cxn modelId="{0CC5D0C4-77E7-409E-97E5-6ACB08349436}" type="presParOf" srcId="{C5F1F42E-1875-41EC-A8D7-5A1CF07F802D}" destId="{A0B6C3EA-A37D-449A-B565-D2DD6942DD51}" srcOrd="1" destOrd="0" presId="urn:microsoft.com/office/officeart/2008/layout/NameandTitleOrganizationalChart"/>
    <dgm:cxn modelId="{A2BE8041-8EE2-40D2-981D-A3F40981A419}" type="presParOf" srcId="{C5F1F42E-1875-41EC-A8D7-5A1CF07F802D}" destId="{58DE4DA0-D836-44D1-8D80-B9A90ED968C3}" srcOrd="2" destOrd="0" presId="urn:microsoft.com/office/officeart/2008/layout/NameandTitleOrganizationalChart"/>
    <dgm:cxn modelId="{378FD889-3388-419B-896B-BA639E65EE9C}" type="presParOf" srcId="{92C1E9BF-7108-435A-9F2D-2E893506166C}" destId="{32D6FED8-CE5D-4A62-9D2D-A8E3A4936352}" srcOrd="1" destOrd="0" presId="urn:microsoft.com/office/officeart/2008/layout/NameandTitleOrganizationalChart"/>
    <dgm:cxn modelId="{4162885E-3E7A-45AE-9CAC-62B2E2231B0B}" type="presParOf" srcId="{92C1E9BF-7108-435A-9F2D-2E893506166C}" destId="{95671474-5BE8-4793-BABE-C678F47FAD94}" srcOrd="2" destOrd="0" presId="urn:microsoft.com/office/officeart/2008/layout/NameandTitleOrganizationalChart"/>
    <dgm:cxn modelId="{6FF9A79E-71B4-412D-99FE-7F81AB93713A}" type="presParOf" srcId="{E20724C2-A492-4787-8EAE-736112932ECA}" destId="{47C96DAB-8D95-4C46-AB76-B47B83169588}" srcOrd="6" destOrd="0" presId="urn:microsoft.com/office/officeart/2008/layout/NameandTitleOrganizationalChart"/>
    <dgm:cxn modelId="{1439088D-CCCF-4AC0-80F7-D34FAEF4EC17}" type="presParOf" srcId="{E20724C2-A492-4787-8EAE-736112932ECA}" destId="{D9121001-858A-4BDF-B5E7-2F79B7571B63}" srcOrd="7" destOrd="0" presId="urn:microsoft.com/office/officeart/2008/layout/NameandTitleOrganizationalChart"/>
    <dgm:cxn modelId="{29C6209D-DF03-41C2-A25E-A15E57586E39}" type="presParOf" srcId="{D9121001-858A-4BDF-B5E7-2F79B7571B63}" destId="{D7702609-E215-4326-93E9-F294E2A2E9FA}" srcOrd="0" destOrd="0" presId="urn:microsoft.com/office/officeart/2008/layout/NameandTitleOrganizationalChart"/>
    <dgm:cxn modelId="{4DFF0DF0-4A8C-45D1-87EA-31B9B3DD2F87}" type="presParOf" srcId="{D7702609-E215-4326-93E9-F294E2A2E9FA}" destId="{267BEA75-C9D7-4EC3-9455-44FDEAB4A62B}" srcOrd="0" destOrd="0" presId="urn:microsoft.com/office/officeart/2008/layout/NameandTitleOrganizationalChart"/>
    <dgm:cxn modelId="{BCCEAF17-F619-48C1-BF8C-721CCE2D3235}" type="presParOf" srcId="{D7702609-E215-4326-93E9-F294E2A2E9FA}" destId="{A5650B60-8BBB-4A3B-B88D-D9005FDD954F}" srcOrd="1" destOrd="0" presId="urn:microsoft.com/office/officeart/2008/layout/NameandTitleOrganizationalChart"/>
    <dgm:cxn modelId="{3A6E0C7D-88F5-4254-9AE1-8B15130731FC}" type="presParOf" srcId="{D7702609-E215-4326-93E9-F294E2A2E9FA}" destId="{91A4C844-377C-4192-9A32-9DE9F784D974}" srcOrd="2" destOrd="0" presId="urn:microsoft.com/office/officeart/2008/layout/NameandTitleOrganizationalChart"/>
    <dgm:cxn modelId="{CD0B5789-5F76-4477-A0B1-A0E04099DA3D}" type="presParOf" srcId="{D9121001-858A-4BDF-B5E7-2F79B7571B63}" destId="{F2389065-936B-4E17-8BF5-8CAA847ED4C7}" srcOrd="1" destOrd="0" presId="urn:microsoft.com/office/officeart/2008/layout/NameandTitleOrganizationalChart"/>
    <dgm:cxn modelId="{AF0215FC-E9C2-4310-9A04-5CFBD8590F0C}" type="presParOf" srcId="{D9121001-858A-4BDF-B5E7-2F79B7571B63}" destId="{56280432-2FF8-4488-9F21-EDA174C4DE2D}" srcOrd="2" destOrd="0" presId="urn:microsoft.com/office/officeart/2008/layout/NameandTitleOrganizationalChart"/>
    <dgm:cxn modelId="{AEE606E6-A41F-4CEA-8BC8-BB621CD6A55C}" type="presParOf" srcId="{E20724C2-A492-4787-8EAE-736112932ECA}" destId="{7F62A0EA-32C3-4EA9-A680-FDAD68A70BBA}" srcOrd="8" destOrd="0" presId="urn:microsoft.com/office/officeart/2008/layout/NameandTitleOrganizationalChart"/>
    <dgm:cxn modelId="{AFE45009-3A06-49E8-B140-933B15112D0C}" type="presParOf" srcId="{E20724C2-A492-4787-8EAE-736112932ECA}" destId="{49F99072-B3E9-41A9-9862-76CAAD21E848}" srcOrd="9" destOrd="0" presId="urn:microsoft.com/office/officeart/2008/layout/NameandTitleOrganizationalChart"/>
    <dgm:cxn modelId="{D9C08C4A-69A7-4A8A-9479-8F509EACCF06}" type="presParOf" srcId="{49F99072-B3E9-41A9-9862-76CAAD21E848}" destId="{30F26732-CAC8-4E15-B80E-1895941FBD34}" srcOrd="0" destOrd="0" presId="urn:microsoft.com/office/officeart/2008/layout/NameandTitleOrganizationalChart"/>
    <dgm:cxn modelId="{91BF9A0C-A9BC-4FAC-916A-14ECB003C9D7}" type="presParOf" srcId="{30F26732-CAC8-4E15-B80E-1895941FBD34}" destId="{2AC0F28C-04C4-4151-ACAE-E0BB2E281820}" srcOrd="0" destOrd="0" presId="urn:microsoft.com/office/officeart/2008/layout/NameandTitleOrganizationalChart"/>
    <dgm:cxn modelId="{43BE8997-582B-4861-830D-E4E54551A9F6}" type="presParOf" srcId="{30F26732-CAC8-4E15-B80E-1895941FBD34}" destId="{8654BC0F-BEA6-4586-8CD8-2DC55B460029}" srcOrd="1" destOrd="0" presId="urn:microsoft.com/office/officeart/2008/layout/NameandTitleOrganizationalChart"/>
    <dgm:cxn modelId="{3948AB85-1A12-4C65-BEE4-D2413E2EAC74}" type="presParOf" srcId="{30F26732-CAC8-4E15-B80E-1895941FBD34}" destId="{B33520D0-BB68-4D6B-AFA8-B53C36677046}" srcOrd="2" destOrd="0" presId="urn:microsoft.com/office/officeart/2008/layout/NameandTitleOrganizationalChart"/>
    <dgm:cxn modelId="{53673BE6-BF41-4872-871E-B14D8797AA40}" type="presParOf" srcId="{49F99072-B3E9-41A9-9862-76CAAD21E848}" destId="{2A3FB394-AE40-42B8-9EF3-34B47B424D10}" srcOrd="1" destOrd="0" presId="urn:microsoft.com/office/officeart/2008/layout/NameandTitleOrganizationalChart"/>
    <dgm:cxn modelId="{2166BDF0-0D9D-4BED-BC45-B033E148C66A}" type="presParOf" srcId="{49F99072-B3E9-41A9-9862-76CAAD21E848}" destId="{006CA3BD-AED1-4A18-842B-64C636844AB1}" srcOrd="2" destOrd="0" presId="urn:microsoft.com/office/officeart/2008/layout/NameandTitleOrganizationalChart"/>
    <dgm:cxn modelId="{FB6B44C8-0EF7-43FF-BC4B-D1734E840DF3}" type="presParOf" srcId="{583389A9-E46A-4032-8F23-855EB4942576}" destId="{ECF2AF17-5317-489B-8FB9-8A5640F9DEBF}" srcOrd="2" destOrd="0" presId="urn:microsoft.com/office/officeart/2008/layout/NameandTitleOrganizationalChart"/>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62A0EA-32C3-4EA9-A680-FDAD68A70BBA}">
      <dsp:nvSpPr>
        <dsp:cNvPr id="0" name=""/>
        <dsp:cNvSpPr/>
      </dsp:nvSpPr>
      <dsp:spPr>
        <a:xfrm>
          <a:off x="2870893" y="1010744"/>
          <a:ext cx="2376201" cy="261791"/>
        </a:xfrm>
        <a:custGeom>
          <a:avLst/>
          <a:gdLst/>
          <a:ahLst/>
          <a:cxnLst/>
          <a:rect l="0" t="0" r="0" b="0"/>
          <a:pathLst>
            <a:path>
              <a:moveTo>
                <a:pt x="0" y="0"/>
              </a:moveTo>
              <a:lnTo>
                <a:pt x="0" y="156068"/>
              </a:lnTo>
              <a:lnTo>
                <a:pt x="2376201" y="156068"/>
              </a:lnTo>
              <a:lnTo>
                <a:pt x="2376201" y="2617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C96DAB-8D95-4C46-AB76-B47B83169588}">
      <dsp:nvSpPr>
        <dsp:cNvPr id="0" name=""/>
        <dsp:cNvSpPr/>
      </dsp:nvSpPr>
      <dsp:spPr>
        <a:xfrm>
          <a:off x="2870893" y="1010744"/>
          <a:ext cx="1202116" cy="261791"/>
        </a:xfrm>
        <a:custGeom>
          <a:avLst/>
          <a:gdLst/>
          <a:ahLst/>
          <a:cxnLst/>
          <a:rect l="0" t="0" r="0" b="0"/>
          <a:pathLst>
            <a:path>
              <a:moveTo>
                <a:pt x="0" y="0"/>
              </a:moveTo>
              <a:lnTo>
                <a:pt x="0" y="156068"/>
              </a:lnTo>
              <a:lnTo>
                <a:pt x="1202116" y="156068"/>
              </a:lnTo>
              <a:lnTo>
                <a:pt x="1202116" y="2617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FAF9EE-EC39-4660-A974-20261BC9229E}">
      <dsp:nvSpPr>
        <dsp:cNvPr id="0" name=""/>
        <dsp:cNvSpPr/>
      </dsp:nvSpPr>
      <dsp:spPr>
        <a:xfrm>
          <a:off x="2797143" y="1010744"/>
          <a:ext cx="91440" cy="261791"/>
        </a:xfrm>
        <a:custGeom>
          <a:avLst/>
          <a:gdLst/>
          <a:ahLst/>
          <a:cxnLst/>
          <a:rect l="0" t="0" r="0" b="0"/>
          <a:pathLst>
            <a:path>
              <a:moveTo>
                <a:pt x="73750" y="0"/>
              </a:moveTo>
              <a:lnTo>
                <a:pt x="73750" y="156068"/>
              </a:lnTo>
              <a:lnTo>
                <a:pt x="45720" y="156068"/>
              </a:lnTo>
              <a:lnTo>
                <a:pt x="45720" y="2617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5B46F6-FA91-4A05-A701-319A53A28A74}">
      <dsp:nvSpPr>
        <dsp:cNvPr id="0" name=""/>
        <dsp:cNvSpPr/>
      </dsp:nvSpPr>
      <dsp:spPr>
        <a:xfrm>
          <a:off x="1668777" y="1010744"/>
          <a:ext cx="1202116" cy="261791"/>
        </a:xfrm>
        <a:custGeom>
          <a:avLst/>
          <a:gdLst/>
          <a:ahLst/>
          <a:cxnLst/>
          <a:rect l="0" t="0" r="0" b="0"/>
          <a:pathLst>
            <a:path>
              <a:moveTo>
                <a:pt x="1202116" y="0"/>
              </a:moveTo>
              <a:lnTo>
                <a:pt x="1202116" y="156068"/>
              </a:lnTo>
              <a:lnTo>
                <a:pt x="0" y="156068"/>
              </a:lnTo>
              <a:lnTo>
                <a:pt x="0" y="2617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5A299-C4A5-4874-BAB3-15700E89AD8F}">
      <dsp:nvSpPr>
        <dsp:cNvPr id="0" name=""/>
        <dsp:cNvSpPr/>
      </dsp:nvSpPr>
      <dsp:spPr>
        <a:xfrm>
          <a:off x="494691" y="1010744"/>
          <a:ext cx="2376201" cy="261791"/>
        </a:xfrm>
        <a:custGeom>
          <a:avLst/>
          <a:gdLst/>
          <a:ahLst/>
          <a:cxnLst/>
          <a:rect l="0" t="0" r="0" b="0"/>
          <a:pathLst>
            <a:path>
              <a:moveTo>
                <a:pt x="2376201" y="0"/>
              </a:moveTo>
              <a:lnTo>
                <a:pt x="2376201" y="156068"/>
              </a:lnTo>
              <a:lnTo>
                <a:pt x="0" y="156068"/>
              </a:lnTo>
              <a:lnTo>
                <a:pt x="0" y="2617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78B7-B2FB-4298-B2E6-C39E12BB9AF3}">
      <dsp:nvSpPr>
        <dsp:cNvPr id="0" name=""/>
        <dsp:cNvSpPr/>
      </dsp:nvSpPr>
      <dsp:spPr>
        <a:xfrm>
          <a:off x="2433330" y="557642"/>
          <a:ext cx="875125"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Project Time Management</a:t>
          </a:r>
        </a:p>
      </dsp:txBody>
      <dsp:txXfrm>
        <a:off x="2433330" y="557642"/>
        <a:ext cx="875125" cy="453101"/>
      </dsp:txXfrm>
    </dsp:sp>
    <dsp:sp modelId="{83E51352-19A5-4FD5-B6EE-1DAB1DDCA21A}">
      <dsp:nvSpPr>
        <dsp:cNvPr id="0" name=""/>
        <dsp:cNvSpPr/>
      </dsp:nvSpPr>
      <dsp:spPr>
        <a:xfrm>
          <a:off x="2608355" y="910055"/>
          <a:ext cx="787613" cy="151033"/>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r" defTabSz="400050">
            <a:lnSpc>
              <a:spcPct val="90000"/>
            </a:lnSpc>
            <a:spcBef>
              <a:spcPct val="0"/>
            </a:spcBef>
            <a:spcAft>
              <a:spcPct val="35000"/>
            </a:spcAft>
          </a:pPr>
          <a:endParaRPr lang="en-US" sz="900" kern="1200"/>
        </a:p>
      </dsp:txBody>
      <dsp:txXfrm>
        <a:off x="2608355" y="910055"/>
        <a:ext cx="787613" cy="151033"/>
      </dsp:txXfrm>
    </dsp:sp>
    <dsp:sp modelId="{1813BE75-0A60-4F0D-9EB5-F94C11588C07}">
      <dsp:nvSpPr>
        <dsp:cNvPr id="0" name=""/>
        <dsp:cNvSpPr/>
      </dsp:nvSpPr>
      <dsp:spPr>
        <a:xfrm>
          <a:off x="57128" y="1272536"/>
          <a:ext cx="875125"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Activity Defination Belongs to</a:t>
          </a:r>
        </a:p>
      </dsp:txBody>
      <dsp:txXfrm>
        <a:off x="57128" y="1272536"/>
        <a:ext cx="875125" cy="453101"/>
      </dsp:txXfrm>
    </dsp:sp>
    <dsp:sp modelId="{D70D369E-0C08-4915-B19A-F07813AD5220}">
      <dsp:nvSpPr>
        <dsp:cNvPr id="0" name=""/>
        <dsp:cNvSpPr/>
      </dsp:nvSpPr>
      <dsp:spPr>
        <a:xfrm>
          <a:off x="232153" y="1624948"/>
          <a:ext cx="787613" cy="15103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US" sz="900" kern="1200"/>
            <a:t>Planning</a:t>
          </a:r>
        </a:p>
      </dsp:txBody>
      <dsp:txXfrm>
        <a:off x="232153" y="1624948"/>
        <a:ext cx="787613" cy="151033"/>
      </dsp:txXfrm>
    </dsp:sp>
    <dsp:sp modelId="{97B19AB5-21D4-471E-9C0D-7C67DD3DB9EE}">
      <dsp:nvSpPr>
        <dsp:cNvPr id="0" name=""/>
        <dsp:cNvSpPr/>
      </dsp:nvSpPr>
      <dsp:spPr>
        <a:xfrm>
          <a:off x="1231214" y="1272536"/>
          <a:ext cx="875125"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Schedule Development Belongs to</a:t>
          </a:r>
        </a:p>
      </dsp:txBody>
      <dsp:txXfrm>
        <a:off x="1231214" y="1272536"/>
        <a:ext cx="875125" cy="453101"/>
      </dsp:txXfrm>
    </dsp:sp>
    <dsp:sp modelId="{68682F2E-E62B-4FBD-8422-B05778F5AE33}">
      <dsp:nvSpPr>
        <dsp:cNvPr id="0" name=""/>
        <dsp:cNvSpPr/>
      </dsp:nvSpPr>
      <dsp:spPr>
        <a:xfrm>
          <a:off x="1406239" y="1624948"/>
          <a:ext cx="787613" cy="15103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US" sz="900" kern="1200"/>
            <a:t>Planning</a:t>
          </a:r>
        </a:p>
      </dsp:txBody>
      <dsp:txXfrm>
        <a:off x="1406239" y="1624948"/>
        <a:ext cx="787613" cy="151033"/>
      </dsp:txXfrm>
    </dsp:sp>
    <dsp:sp modelId="{15203C3A-3023-4DA9-A840-A2A6D78B6128}">
      <dsp:nvSpPr>
        <dsp:cNvPr id="0" name=""/>
        <dsp:cNvSpPr/>
      </dsp:nvSpPr>
      <dsp:spPr>
        <a:xfrm>
          <a:off x="2405300" y="1272536"/>
          <a:ext cx="875125"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Activity Sequencing </a:t>
          </a:r>
        </a:p>
        <a:p>
          <a:pPr lvl="0" algn="ctr" defTabSz="400050">
            <a:lnSpc>
              <a:spcPct val="90000"/>
            </a:lnSpc>
            <a:spcBef>
              <a:spcPct val="0"/>
            </a:spcBef>
            <a:spcAft>
              <a:spcPct val="35000"/>
            </a:spcAft>
          </a:pPr>
          <a:r>
            <a:rPr lang="en-US" sz="900" kern="1200"/>
            <a:t>Belongs to</a:t>
          </a:r>
        </a:p>
      </dsp:txBody>
      <dsp:txXfrm>
        <a:off x="2405300" y="1272536"/>
        <a:ext cx="875125" cy="453101"/>
      </dsp:txXfrm>
    </dsp:sp>
    <dsp:sp modelId="{A0B6C3EA-A37D-449A-B565-D2DD6942DD51}">
      <dsp:nvSpPr>
        <dsp:cNvPr id="0" name=""/>
        <dsp:cNvSpPr/>
      </dsp:nvSpPr>
      <dsp:spPr>
        <a:xfrm>
          <a:off x="2580325" y="1624948"/>
          <a:ext cx="787613" cy="15103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US" sz="900" kern="1200"/>
            <a:t>Planning</a:t>
          </a:r>
        </a:p>
      </dsp:txBody>
      <dsp:txXfrm>
        <a:off x="2580325" y="1624948"/>
        <a:ext cx="787613" cy="151033"/>
      </dsp:txXfrm>
    </dsp:sp>
    <dsp:sp modelId="{267BEA75-C9D7-4EC3-9455-44FDEAB4A62B}">
      <dsp:nvSpPr>
        <dsp:cNvPr id="0" name=""/>
        <dsp:cNvSpPr/>
      </dsp:nvSpPr>
      <dsp:spPr>
        <a:xfrm>
          <a:off x="3579386" y="1272536"/>
          <a:ext cx="987247"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Activity Duration Estimating Belongs to </a:t>
          </a:r>
        </a:p>
      </dsp:txBody>
      <dsp:txXfrm>
        <a:off x="3579386" y="1272536"/>
        <a:ext cx="987247" cy="453101"/>
      </dsp:txXfrm>
    </dsp:sp>
    <dsp:sp modelId="{A5650B60-8BBB-4A3B-B88D-D9005FDD954F}">
      <dsp:nvSpPr>
        <dsp:cNvPr id="0" name=""/>
        <dsp:cNvSpPr/>
      </dsp:nvSpPr>
      <dsp:spPr>
        <a:xfrm>
          <a:off x="3810472" y="1624948"/>
          <a:ext cx="787613" cy="15103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US" sz="900" kern="1200"/>
            <a:t>Planning </a:t>
          </a:r>
        </a:p>
      </dsp:txBody>
      <dsp:txXfrm>
        <a:off x="3810472" y="1624948"/>
        <a:ext cx="787613" cy="151033"/>
      </dsp:txXfrm>
    </dsp:sp>
    <dsp:sp modelId="{2AC0F28C-04C4-4151-ACAE-E0BB2E281820}">
      <dsp:nvSpPr>
        <dsp:cNvPr id="0" name=""/>
        <dsp:cNvSpPr/>
      </dsp:nvSpPr>
      <dsp:spPr>
        <a:xfrm>
          <a:off x="4809532" y="1272536"/>
          <a:ext cx="875125" cy="4531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3938" numCol="1" spcCol="1270" anchor="ctr" anchorCtr="0">
          <a:noAutofit/>
        </a:bodyPr>
        <a:lstStyle/>
        <a:p>
          <a:pPr lvl="0" algn="ctr" defTabSz="400050">
            <a:lnSpc>
              <a:spcPct val="90000"/>
            </a:lnSpc>
            <a:spcBef>
              <a:spcPct val="0"/>
            </a:spcBef>
            <a:spcAft>
              <a:spcPct val="35000"/>
            </a:spcAft>
          </a:pPr>
          <a:r>
            <a:rPr lang="en-US" sz="900" kern="1200"/>
            <a:t>Schedule Control Belongs to</a:t>
          </a:r>
        </a:p>
      </dsp:txBody>
      <dsp:txXfrm>
        <a:off x="4809532" y="1272536"/>
        <a:ext cx="875125" cy="453101"/>
      </dsp:txXfrm>
    </dsp:sp>
    <dsp:sp modelId="{8654BC0F-BEA6-4586-8CD8-2DC55B460029}">
      <dsp:nvSpPr>
        <dsp:cNvPr id="0" name=""/>
        <dsp:cNvSpPr/>
      </dsp:nvSpPr>
      <dsp:spPr>
        <a:xfrm>
          <a:off x="4984557" y="1624948"/>
          <a:ext cx="787613" cy="15103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n-US" sz="900" kern="1200"/>
            <a:t>Controlling</a:t>
          </a:r>
        </a:p>
      </dsp:txBody>
      <dsp:txXfrm>
        <a:off x="4984557" y="1624948"/>
        <a:ext cx="787613" cy="151033"/>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05C3F"/>
    <w:rsid w:val="0001635B"/>
    <w:rsid w:val="00055684"/>
    <w:rsid w:val="000B3A3D"/>
    <w:rsid w:val="000C357E"/>
    <w:rsid w:val="000F5E07"/>
    <w:rsid w:val="00167D0C"/>
    <w:rsid w:val="001D0BC5"/>
    <w:rsid w:val="0027309B"/>
    <w:rsid w:val="003372B8"/>
    <w:rsid w:val="004526BD"/>
    <w:rsid w:val="00472BB3"/>
    <w:rsid w:val="004D3615"/>
    <w:rsid w:val="0050142B"/>
    <w:rsid w:val="007C2F3E"/>
    <w:rsid w:val="008D650C"/>
    <w:rsid w:val="008E3EFB"/>
    <w:rsid w:val="008F3635"/>
    <w:rsid w:val="0097309D"/>
    <w:rsid w:val="009B6F1C"/>
    <w:rsid w:val="009F06D9"/>
    <w:rsid w:val="00AC51FD"/>
    <w:rsid w:val="00B05C3F"/>
    <w:rsid w:val="00C9578C"/>
    <w:rsid w:val="00D16620"/>
    <w:rsid w:val="00D3665C"/>
    <w:rsid w:val="00DC42FD"/>
    <w:rsid w:val="00E128C4"/>
    <w:rsid w:val="00EB7C6A"/>
    <w:rsid w:val="00FD1A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B05C3F"/>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BD1F5-3176-4543-BCE5-1985275E4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4520</Words>
  <Characters>25765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project management</vt:lpstr>
    </vt:vector>
  </TitlesOfParts>
  <Company/>
  <LinksUpToDate>false</LinksUpToDate>
  <CharactersWithSpaces>30225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dc:title>
  <dc:creator>wajahat alam</dc:creator>
  <cp:lastModifiedBy>Fawad</cp:lastModifiedBy>
  <cp:revision>8</cp:revision>
  <cp:lastPrinted>2015-06-30T13:01:00Z</cp:lastPrinted>
  <dcterms:created xsi:type="dcterms:W3CDTF">2015-07-07T13:31:00Z</dcterms:created>
  <dcterms:modified xsi:type="dcterms:W3CDTF">2015-07-14T10:40:00Z</dcterms:modified>
</cp:coreProperties>
</file>